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12985" w14:textId="724E6964" w:rsidR="005850D4" w:rsidRPr="001559F1" w:rsidRDefault="00A019E1" w:rsidP="00A019E1">
      <w:pPr>
        <w:pStyle w:val="Heading1"/>
        <w:rPr>
          <w:rFonts w:ascii="Georgia" w:hAnsi="Georgia" w:cs="Geeza Pro"/>
          <w:color w:val="000000" w:themeColor="text1"/>
          <w:sz w:val="48"/>
          <w:szCs w:val="48"/>
        </w:rPr>
      </w:pPr>
      <w:r w:rsidRPr="001559F1">
        <w:rPr>
          <w:rFonts w:ascii="Georgia" w:hAnsi="Georgia" w:cs="Geeza Pro"/>
          <w:noProof/>
          <w:color w:val="000000" w:themeColor="text1"/>
          <w:sz w:val="48"/>
          <w:szCs w:val="48"/>
        </w:rPr>
        <w:drawing>
          <wp:inline distT="0" distB="0" distL="0" distR="0" wp14:anchorId="452E17A4" wp14:editId="60B4B4C0">
            <wp:extent cx="2890684" cy="3297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6C281D5C" w14:textId="576CB988" w:rsidR="005850D4" w:rsidRPr="001559F1" w:rsidRDefault="005850D4" w:rsidP="00A019E1">
      <w:pPr>
        <w:pStyle w:val="Heading1"/>
        <w:rPr>
          <w:rFonts w:ascii="Georgia" w:hAnsi="Georgia" w:cs="Geeza Pro"/>
          <w:color w:val="005BBB"/>
          <w:sz w:val="48"/>
          <w:szCs w:val="48"/>
        </w:rPr>
      </w:pPr>
    </w:p>
    <w:p w14:paraId="3D33FE89" w14:textId="77777777" w:rsidR="00A019E1" w:rsidRPr="001559F1" w:rsidRDefault="00A019E1" w:rsidP="00A019E1"/>
    <w:p w14:paraId="0EB894BB" w14:textId="77777777" w:rsidR="00A019E1" w:rsidRPr="00BA143C" w:rsidRDefault="00A019E1" w:rsidP="00A019E1">
      <w:pPr>
        <w:rPr>
          <w:color w:val="0F44B9"/>
        </w:rPr>
      </w:pPr>
    </w:p>
    <w:p w14:paraId="05D396D0" w14:textId="202E0BEF" w:rsidR="00AF60B6" w:rsidRPr="00FC3EE4" w:rsidRDefault="005850D4" w:rsidP="00AF60B6">
      <w:pPr>
        <w:pStyle w:val="Heading1"/>
        <w:spacing w:before="0" w:after="0"/>
        <w:jc w:val="center"/>
        <w:rPr>
          <w:rFonts w:ascii="Georgia" w:hAnsi="Georgia" w:cs="Geeza Pro"/>
          <w:color w:val="005BBB"/>
          <w:sz w:val="48"/>
          <w:szCs w:val="48"/>
        </w:rPr>
      </w:pPr>
      <w:r w:rsidRPr="00FC3EE4">
        <w:rPr>
          <w:rFonts w:ascii="Georgia" w:hAnsi="Georgia" w:cs="Geeza Pro"/>
          <w:color w:val="005BBB"/>
          <w:sz w:val="48"/>
          <w:szCs w:val="48"/>
        </w:rPr>
        <w:t xml:space="preserve">Handbook of Graduate </w:t>
      </w:r>
      <w:proofErr w:type="gramStart"/>
      <w:r w:rsidRPr="00FC3EE4">
        <w:rPr>
          <w:rFonts w:ascii="Georgia" w:hAnsi="Georgia" w:cs="Geeza Pro"/>
          <w:color w:val="005BBB"/>
          <w:sz w:val="48"/>
          <w:szCs w:val="48"/>
        </w:rPr>
        <w:t>Stud</w:t>
      </w:r>
      <w:r w:rsidR="00AE512D" w:rsidRPr="00FC3EE4">
        <w:rPr>
          <w:rFonts w:ascii="Georgia" w:hAnsi="Georgia" w:cs="Geeza Pro"/>
          <w:color w:val="005BBB"/>
          <w:sz w:val="48"/>
          <w:szCs w:val="48"/>
        </w:rPr>
        <w:t>y</w:t>
      </w:r>
      <w:r w:rsidR="00887934" w:rsidRPr="00FC3EE4">
        <w:rPr>
          <w:rFonts w:ascii="Georgia" w:hAnsi="Georgia" w:cs="Geeza Pro"/>
          <w:color w:val="005BBB"/>
          <w:sz w:val="48"/>
          <w:szCs w:val="48"/>
        </w:rPr>
        <w:t xml:space="preserve"> </w:t>
      </w:r>
      <w:r w:rsidR="00AE512D" w:rsidRPr="00FC3EE4">
        <w:rPr>
          <w:rFonts w:ascii="Georgia" w:hAnsi="Georgia" w:cs="Geeza Pro"/>
          <w:color w:val="005BBB"/>
          <w:sz w:val="48"/>
          <w:szCs w:val="48"/>
        </w:rPr>
        <w:t xml:space="preserve"> </w:t>
      </w:r>
      <w:r w:rsidRPr="00FC3EE4">
        <w:rPr>
          <w:rFonts w:ascii="Georgia" w:hAnsi="Georgia" w:cs="Geeza Pro"/>
          <w:color w:val="005BBB"/>
          <w:sz w:val="48"/>
          <w:szCs w:val="48"/>
        </w:rPr>
        <w:t>Department</w:t>
      </w:r>
      <w:proofErr w:type="gramEnd"/>
      <w:r w:rsidRPr="00FC3EE4">
        <w:rPr>
          <w:rFonts w:ascii="Georgia" w:hAnsi="Georgia" w:cs="Geeza Pro"/>
          <w:color w:val="005BBB"/>
          <w:sz w:val="48"/>
          <w:szCs w:val="48"/>
        </w:rPr>
        <w:t xml:space="preserve"> of </w:t>
      </w:r>
      <w:r w:rsidR="00887934" w:rsidRPr="00FC3EE4">
        <w:rPr>
          <w:rFonts w:ascii="Georgia" w:hAnsi="Georgia" w:cs="Geeza Pro"/>
          <w:color w:val="005BBB"/>
          <w:sz w:val="48"/>
          <w:szCs w:val="48"/>
        </w:rPr>
        <w:t xml:space="preserve">Learning and </w:t>
      </w:r>
    </w:p>
    <w:p w14:paraId="69D4EC4D" w14:textId="509BD8A8" w:rsidR="004656CB" w:rsidRPr="00FC3EE4" w:rsidRDefault="00887934" w:rsidP="00AF60B6">
      <w:pPr>
        <w:pStyle w:val="Heading1"/>
        <w:spacing w:before="0" w:after="0"/>
        <w:jc w:val="center"/>
        <w:rPr>
          <w:rFonts w:ascii="Georgia" w:hAnsi="Georgia" w:cs="Geeza Pro"/>
          <w:color w:val="005BBB"/>
          <w:sz w:val="48"/>
          <w:szCs w:val="48"/>
        </w:rPr>
      </w:pPr>
      <w:r w:rsidRPr="00FC3EE4">
        <w:rPr>
          <w:rFonts w:ascii="Georgia" w:hAnsi="Georgia" w:cs="Geeza Pro"/>
          <w:color w:val="005BBB"/>
          <w:sz w:val="48"/>
          <w:szCs w:val="48"/>
        </w:rPr>
        <w:t>Instruction</w:t>
      </w:r>
    </w:p>
    <w:p w14:paraId="255395B4" w14:textId="77777777" w:rsidR="001665CA" w:rsidRPr="00FC3EE4" w:rsidRDefault="001665CA" w:rsidP="005850D4">
      <w:pPr>
        <w:jc w:val="center"/>
        <w:rPr>
          <w:rFonts w:ascii="Georgia" w:hAnsi="Georgia" w:cs="Geeza Pro"/>
          <w:b/>
          <w:color w:val="005BBB"/>
          <w:sz w:val="32"/>
          <w:szCs w:val="32"/>
        </w:rPr>
      </w:pPr>
    </w:p>
    <w:p w14:paraId="4FEF64B7" w14:textId="6C374F54" w:rsidR="00C258D0" w:rsidRPr="00FC3EE4" w:rsidRDefault="00C258D0" w:rsidP="005850D4">
      <w:pPr>
        <w:jc w:val="center"/>
        <w:rPr>
          <w:rFonts w:ascii="Georgia" w:hAnsi="Georgia" w:cs="Geeza Pro"/>
          <w:b/>
          <w:color w:val="005BBB"/>
          <w:sz w:val="32"/>
          <w:szCs w:val="32"/>
        </w:rPr>
      </w:pPr>
      <w:r w:rsidRPr="00FC3EE4">
        <w:rPr>
          <w:rFonts w:ascii="Georgia" w:hAnsi="Georgia" w:cs="Geeza Pro"/>
          <w:b/>
          <w:color w:val="005BBB"/>
          <w:sz w:val="32"/>
          <w:szCs w:val="32"/>
        </w:rPr>
        <w:t>Curriculum</w:t>
      </w:r>
      <w:r w:rsidR="00FC3EE4">
        <w:rPr>
          <w:rFonts w:ascii="Georgia" w:hAnsi="Georgia" w:cs="Geeza Pro"/>
          <w:b/>
          <w:color w:val="005BBB"/>
          <w:sz w:val="32"/>
          <w:szCs w:val="32"/>
        </w:rPr>
        <w:t>,</w:t>
      </w:r>
      <w:r w:rsidRPr="00FC3EE4">
        <w:rPr>
          <w:rFonts w:ascii="Georgia" w:hAnsi="Georgia" w:cs="Geeza Pro"/>
          <w:b/>
          <w:color w:val="005BBB"/>
          <w:sz w:val="32"/>
          <w:szCs w:val="32"/>
        </w:rPr>
        <w:t xml:space="preserve"> Instruction and the Science of Learning </w:t>
      </w:r>
    </w:p>
    <w:p w14:paraId="19BA2A7D" w14:textId="2DF7AF87" w:rsidR="001665CA" w:rsidRPr="00FC3EE4" w:rsidRDefault="00C258D0" w:rsidP="005850D4">
      <w:pPr>
        <w:jc w:val="center"/>
        <w:rPr>
          <w:rFonts w:ascii="Georgia" w:hAnsi="Georgia" w:cs="Geeza Pro"/>
          <w:b/>
          <w:color w:val="005BBB"/>
          <w:sz w:val="32"/>
          <w:szCs w:val="32"/>
        </w:rPr>
      </w:pPr>
      <w:r w:rsidRPr="00FC3EE4">
        <w:rPr>
          <w:rFonts w:ascii="Georgia" w:hAnsi="Georgia" w:cs="Geeza Pro"/>
          <w:b/>
          <w:color w:val="005BBB"/>
          <w:sz w:val="32"/>
          <w:szCs w:val="32"/>
        </w:rPr>
        <w:t>(CISL)</w:t>
      </w:r>
    </w:p>
    <w:p w14:paraId="14FC967E" w14:textId="77777777" w:rsidR="005850D4" w:rsidRPr="001559F1" w:rsidRDefault="005850D4" w:rsidP="005850D4">
      <w:pPr>
        <w:jc w:val="center"/>
        <w:rPr>
          <w:rFonts w:ascii="Georgia" w:hAnsi="Georgia" w:cs="Geeza Pro"/>
          <w:b/>
          <w:sz w:val="30"/>
          <w:szCs w:val="30"/>
        </w:rPr>
      </w:pPr>
    </w:p>
    <w:p w14:paraId="0AD935FB" w14:textId="77777777" w:rsidR="00887934" w:rsidRPr="001559F1" w:rsidRDefault="00887934" w:rsidP="005850D4">
      <w:pPr>
        <w:jc w:val="center"/>
        <w:rPr>
          <w:rFonts w:ascii="Georgia" w:hAnsi="Georgia" w:cs="Geeza Pro"/>
          <w:b/>
          <w:sz w:val="30"/>
          <w:szCs w:val="30"/>
        </w:rPr>
      </w:pPr>
    </w:p>
    <w:p w14:paraId="392621F0" w14:textId="597E4AF7" w:rsidR="005850D4" w:rsidRPr="003D1922" w:rsidRDefault="004656CB" w:rsidP="00BD7FDC">
      <w:pPr>
        <w:spacing w:line="276" w:lineRule="auto"/>
        <w:jc w:val="center"/>
        <w:rPr>
          <w:rFonts w:ascii="Georgia" w:hAnsi="Georgia" w:cs="Geeza Pro"/>
          <w:b/>
          <w:sz w:val="28"/>
          <w:szCs w:val="28"/>
        </w:rPr>
      </w:pPr>
      <w:r w:rsidRPr="003D1922">
        <w:rPr>
          <w:rFonts w:ascii="Georgia" w:hAnsi="Georgia" w:cs="Geeza Pro"/>
          <w:b/>
          <w:sz w:val="28"/>
          <w:szCs w:val="28"/>
        </w:rPr>
        <w:t>Graduate School of Education</w:t>
      </w:r>
    </w:p>
    <w:p w14:paraId="06F0B694" w14:textId="0EE3F017" w:rsidR="005850D4" w:rsidRPr="003D1922" w:rsidRDefault="00BD7FDC" w:rsidP="00BD7FDC">
      <w:pPr>
        <w:spacing w:line="276" w:lineRule="auto"/>
        <w:jc w:val="center"/>
        <w:rPr>
          <w:rFonts w:ascii="Georgia" w:hAnsi="Georgia" w:cs="Geeza Pro"/>
          <w:b/>
          <w:sz w:val="28"/>
          <w:szCs w:val="28"/>
        </w:rPr>
      </w:pPr>
      <w:r w:rsidRPr="003D1922">
        <w:rPr>
          <w:rFonts w:ascii="Georgia" w:hAnsi="Georgia" w:cs="Geeza Pro"/>
          <w:b/>
          <w:sz w:val="28"/>
          <w:szCs w:val="28"/>
        </w:rPr>
        <w:t>University at Buffalo</w:t>
      </w:r>
    </w:p>
    <w:p w14:paraId="5F9D5BA8" w14:textId="77777777" w:rsidR="004656CB" w:rsidRPr="003D1922" w:rsidRDefault="004656CB" w:rsidP="00BD7FDC">
      <w:pPr>
        <w:spacing w:line="276" w:lineRule="auto"/>
        <w:jc w:val="center"/>
        <w:rPr>
          <w:rFonts w:ascii="Georgia" w:hAnsi="Georgia" w:cs="Geeza Pro"/>
          <w:sz w:val="28"/>
          <w:szCs w:val="28"/>
        </w:rPr>
      </w:pPr>
      <w:r w:rsidRPr="003D1922">
        <w:rPr>
          <w:rFonts w:ascii="Georgia" w:hAnsi="Georgia" w:cs="Geeza Pro"/>
          <w:b/>
          <w:sz w:val="28"/>
          <w:szCs w:val="28"/>
        </w:rPr>
        <w:t>State University of New York</w:t>
      </w:r>
    </w:p>
    <w:p w14:paraId="1DBAE0ED" w14:textId="77777777" w:rsidR="001665CA" w:rsidRPr="003D1922" w:rsidRDefault="001665CA" w:rsidP="00BD7FDC">
      <w:pPr>
        <w:shd w:val="clear" w:color="auto" w:fill="FFFFFF"/>
        <w:rPr>
          <w:rFonts w:ascii="Georgia" w:hAnsi="Georgia" w:cs="Geeza Pro"/>
        </w:rPr>
      </w:pPr>
    </w:p>
    <w:p w14:paraId="3A62025B" w14:textId="1D79DC33" w:rsidR="004656CB" w:rsidRPr="003D1922" w:rsidRDefault="004A7EBC" w:rsidP="005850D4">
      <w:pPr>
        <w:shd w:val="clear" w:color="auto" w:fill="FFFFFF"/>
        <w:jc w:val="center"/>
        <w:rPr>
          <w:rFonts w:ascii="Georgia" w:hAnsi="Georgia" w:cs="Geeza Pro"/>
          <w:sz w:val="28"/>
          <w:szCs w:val="28"/>
        </w:rPr>
      </w:pPr>
      <w:r>
        <w:rPr>
          <w:rFonts w:ascii="Georgia" w:hAnsi="Georgia" w:cs="Geeza Pro"/>
          <w:sz w:val="28"/>
          <w:szCs w:val="28"/>
        </w:rPr>
        <w:t>Updated Spring 2021</w:t>
      </w:r>
    </w:p>
    <w:p w14:paraId="5D0137A5" w14:textId="77777777" w:rsidR="004656CB" w:rsidRPr="003D1922" w:rsidRDefault="004656CB" w:rsidP="005850D4">
      <w:pPr>
        <w:jc w:val="center"/>
        <w:rPr>
          <w:rFonts w:ascii="Georgia" w:hAnsi="Georgia" w:cs="Geeza Pro"/>
        </w:rPr>
      </w:pPr>
    </w:p>
    <w:p w14:paraId="12C0A5F0" w14:textId="77777777" w:rsidR="004656CB" w:rsidRPr="003D1922" w:rsidRDefault="004656CB" w:rsidP="001665CA">
      <w:pPr>
        <w:jc w:val="center"/>
        <w:rPr>
          <w:rFonts w:ascii="Georgia" w:hAnsi="Georgia" w:cs="Geeza Pro"/>
        </w:rPr>
      </w:pPr>
    </w:p>
    <w:p w14:paraId="1D37B67F" w14:textId="66B3262F" w:rsidR="005850D4" w:rsidRDefault="005850D4" w:rsidP="001665CA">
      <w:pPr>
        <w:jc w:val="center"/>
        <w:rPr>
          <w:rFonts w:ascii="Georgia" w:hAnsi="Georgia" w:cs="Geeza Pro"/>
        </w:rPr>
      </w:pPr>
    </w:p>
    <w:p w14:paraId="01CCC533" w14:textId="5AF291AF" w:rsidR="00BA143C" w:rsidRPr="003D1922" w:rsidRDefault="00BA143C" w:rsidP="001665CA">
      <w:pPr>
        <w:jc w:val="center"/>
        <w:rPr>
          <w:rFonts w:ascii="Georgia" w:hAnsi="Georgia" w:cs="Geeza Pro"/>
        </w:rPr>
      </w:pPr>
      <w:r>
        <w:rPr>
          <w:noProof/>
        </w:rPr>
        <w:drawing>
          <wp:inline distT="0" distB="0" distL="0" distR="0" wp14:anchorId="3B1E3874" wp14:editId="68BAA255">
            <wp:extent cx="2000885" cy="1376045"/>
            <wp:effectExtent l="0" t="0" r="0" b="0"/>
            <wp:docPr id="4" name="Picture 4" descr="Image result for university at buff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niversity at buffal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885" cy="1376045"/>
                    </a:xfrm>
                    <a:prstGeom prst="rect">
                      <a:avLst/>
                    </a:prstGeom>
                    <a:noFill/>
                    <a:ln>
                      <a:noFill/>
                    </a:ln>
                  </pic:spPr>
                </pic:pic>
              </a:graphicData>
            </a:graphic>
          </wp:inline>
        </w:drawing>
      </w:r>
    </w:p>
    <w:p w14:paraId="04B6C7A9" w14:textId="77777777" w:rsidR="005850D4" w:rsidRPr="003D1922" w:rsidRDefault="005850D4" w:rsidP="001665CA">
      <w:pPr>
        <w:jc w:val="center"/>
        <w:rPr>
          <w:rFonts w:ascii="Georgia" w:hAnsi="Georgia" w:cs="Geeza Pro"/>
        </w:rPr>
      </w:pPr>
    </w:p>
    <w:p w14:paraId="73163EC3" w14:textId="28E57673" w:rsidR="005850D4" w:rsidRPr="003D1922" w:rsidRDefault="005850D4" w:rsidP="001665CA">
      <w:pPr>
        <w:jc w:val="center"/>
        <w:rPr>
          <w:rFonts w:ascii="Georgia" w:hAnsi="Georgia" w:cs="Geeza Pro"/>
        </w:rPr>
      </w:pPr>
    </w:p>
    <w:p w14:paraId="4457CE2E" w14:textId="77777777" w:rsidR="00BA143C" w:rsidRDefault="00BA143C" w:rsidP="00887934">
      <w:pPr>
        <w:jc w:val="center"/>
        <w:rPr>
          <w:rFonts w:ascii="Georgia" w:hAnsi="Georgia" w:cs="Geeza Pro"/>
          <w:sz w:val="28"/>
          <w:szCs w:val="28"/>
        </w:rPr>
      </w:pPr>
    </w:p>
    <w:p w14:paraId="2C674DA0" w14:textId="5F686E2E" w:rsidR="00BD7FDC" w:rsidRPr="003D1922" w:rsidRDefault="00AC1DEB" w:rsidP="00887934">
      <w:pPr>
        <w:jc w:val="center"/>
        <w:rPr>
          <w:rFonts w:ascii="Georgia" w:hAnsi="Georgia" w:cs="Geeza Pro"/>
          <w:sz w:val="28"/>
          <w:szCs w:val="28"/>
        </w:rPr>
      </w:pPr>
      <w:r w:rsidRPr="003D1922">
        <w:rPr>
          <w:rFonts w:ascii="Georgia" w:hAnsi="Georgia" w:cs="Geeza Pro"/>
          <w:sz w:val="28"/>
          <w:szCs w:val="28"/>
        </w:rPr>
        <w:t>While this handbook has been developed to assist you throughout this academic program, it does not constitute the whole of UB or GSE policies concerning students. It is the student</w:t>
      </w:r>
      <w:r w:rsidRPr="003D1922">
        <w:rPr>
          <w:rFonts w:ascii="Georgia" w:hAnsi="Georgia"/>
          <w:sz w:val="28"/>
          <w:szCs w:val="28"/>
        </w:rPr>
        <w:t>’</w:t>
      </w:r>
      <w:r w:rsidRPr="003D1922">
        <w:rPr>
          <w:rFonts w:ascii="Georgia" w:hAnsi="Georgia" w:cs="Geeza Pro"/>
          <w:sz w:val="28"/>
          <w:szCs w:val="28"/>
        </w:rPr>
        <w:t>s responsibility to be aware of and comply with all policies, procedures and deadlines.</w:t>
      </w:r>
    </w:p>
    <w:p w14:paraId="556D19BC" w14:textId="77777777" w:rsidR="005850D4" w:rsidRPr="0072634F" w:rsidRDefault="005850D4" w:rsidP="001665CA">
      <w:pPr>
        <w:jc w:val="center"/>
        <w:rPr>
          <w:rFonts w:ascii="Georgia" w:hAnsi="Georgia" w:cs="Geeza Pro"/>
          <w:color w:val="7F7F7F" w:themeColor="text1" w:themeTint="80"/>
        </w:rPr>
      </w:pPr>
    </w:p>
    <w:sdt>
      <w:sdtPr>
        <w:rPr>
          <w:rFonts w:ascii="Georgia" w:eastAsiaTheme="minorEastAsia" w:hAnsi="Georgia" w:cs="Times New Roman"/>
          <w:color w:val="005BBB"/>
          <w:sz w:val="24"/>
          <w:szCs w:val="24"/>
        </w:rPr>
        <w:id w:val="868261062"/>
        <w:docPartObj>
          <w:docPartGallery w:val="Table of Contents"/>
          <w:docPartUnique/>
        </w:docPartObj>
      </w:sdtPr>
      <w:sdtEndPr>
        <w:rPr>
          <w:color w:val="auto"/>
        </w:rPr>
      </w:sdtEndPr>
      <w:sdtContent>
        <w:p w14:paraId="005FD414" w14:textId="77777777" w:rsidR="000A57B8" w:rsidRPr="00FC3EE4" w:rsidRDefault="000A57B8" w:rsidP="000A57B8">
          <w:pPr>
            <w:pStyle w:val="TOCHeading"/>
            <w:jc w:val="center"/>
            <w:rPr>
              <w:rFonts w:ascii="Georgia" w:hAnsi="Georgia"/>
              <w:b/>
              <w:bCs/>
              <w:color w:val="005BBB"/>
              <w:sz w:val="36"/>
              <w:szCs w:val="36"/>
            </w:rPr>
          </w:pPr>
          <w:r w:rsidRPr="00FC3EE4">
            <w:rPr>
              <w:rFonts w:ascii="Georgia" w:hAnsi="Georgia"/>
              <w:b/>
              <w:bCs/>
              <w:color w:val="005BBB"/>
              <w:sz w:val="36"/>
              <w:szCs w:val="36"/>
            </w:rPr>
            <w:t>Table of Contents</w:t>
          </w:r>
        </w:p>
        <w:p w14:paraId="77C30E75" w14:textId="77777777" w:rsidR="000A57B8" w:rsidRPr="003C1143" w:rsidRDefault="000A57B8" w:rsidP="000A57B8">
          <w:pPr>
            <w:pStyle w:val="TOC1"/>
            <w:rPr>
              <w:rFonts w:ascii="Georgia" w:hAnsi="Georgia"/>
              <w:sz w:val="24"/>
              <w:szCs w:val="24"/>
            </w:rPr>
          </w:pPr>
          <w:r w:rsidRPr="003C1143">
            <w:rPr>
              <w:rFonts w:ascii="Georgia" w:hAnsi="Georgia"/>
              <w:b/>
              <w:bCs/>
              <w:sz w:val="24"/>
              <w:szCs w:val="24"/>
            </w:rPr>
            <w:t>Introduction</w:t>
          </w:r>
          <w:r w:rsidRPr="003C1143">
            <w:rPr>
              <w:rFonts w:ascii="Georgia" w:hAnsi="Georgia"/>
              <w:sz w:val="24"/>
              <w:szCs w:val="24"/>
            </w:rPr>
            <w:ptab w:relativeTo="margin" w:alignment="right" w:leader="dot"/>
          </w:r>
          <w:r w:rsidRPr="003C1143">
            <w:rPr>
              <w:rFonts w:ascii="Georgia" w:hAnsi="Georgia"/>
              <w:b/>
              <w:bCs/>
              <w:sz w:val="24"/>
              <w:szCs w:val="24"/>
            </w:rPr>
            <w:t>3</w:t>
          </w:r>
        </w:p>
        <w:p w14:paraId="110E945F" w14:textId="77777777" w:rsidR="000A57B8" w:rsidRPr="003C1143" w:rsidRDefault="000A57B8" w:rsidP="000A57B8">
          <w:pPr>
            <w:pStyle w:val="TOC1"/>
            <w:rPr>
              <w:rFonts w:ascii="Georgia" w:hAnsi="Georgia"/>
              <w:sz w:val="24"/>
              <w:szCs w:val="24"/>
            </w:rPr>
          </w:pPr>
          <w:r w:rsidRPr="003C1143">
            <w:rPr>
              <w:rFonts w:ascii="Georgia" w:hAnsi="Georgia"/>
              <w:b/>
              <w:bCs/>
              <w:sz w:val="24"/>
              <w:szCs w:val="24"/>
            </w:rPr>
            <w:t>Overview of Graduate Programs</w:t>
          </w:r>
          <w:r w:rsidRPr="003C1143">
            <w:rPr>
              <w:rFonts w:ascii="Georgia" w:hAnsi="Georgia"/>
              <w:sz w:val="24"/>
              <w:szCs w:val="24"/>
            </w:rPr>
            <w:ptab w:relativeTo="margin" w:alignment="right" w:leader="dot"/>
          </w:r>
          <w:r>
            <w:rPr>
              <w:rFonts w:ascii="Georgia" w:hAnsi="Georgia"/>
              <w:b/>
              <w:bCs/>
              <w:sz w:val="24"/>
              <w:szCs w:val="24"/>
            </w:rPr>
            <w:t>5</w:t>
          </w:r>
        </w:p>
        <w:p w14:paraId="775EA958" w14:textId="403A91D0" w:rsidR="000A57B8" w:rsidRPr="003C1143" w:rsidRDefault="000A57B8" w:rsidP="000A57B8">
          <w:pPr>
            <w:pStyle w:val="TOC3"/>
            <w:ind w:left="446"/>
            <w:rPr>
              <w:rFonts w:ascii="Georgia" w:hAnsi="Georgia"/>
              <w:sz w:val="24"/>
              <w:szCs w:val="24"/>
            </w:rPr>
          </w:pPr>
          <w:r w:rsidRPr="003C1143">
            <w:rPr>
              <w:rFonts w:ascii="Georgia" w:hAnsi="Georgia"/>
              <w:sz w:val="24"/>
              <w:szCs w:val="24"/>
            </w:rPr>
            <w:t>General Requirements for Admissions</w:t>
          </w:r>
          <w:r w:rsidRPr="003C1143">
            <w:rPr>
              <w:rFonts w:ascii="Georgia" w:hAnsi="Georgia"/>
              <w:sz w:val="24"/>
              <w:szCs w:val="24"/>
            </w:rPr>
            <w:ptab w:relativeTo="margin" w:alignment="right" w:leader="dot"/>
          </w:r>
          <w:r w:rsidR="00DF1333">
            <w:rPr>
              <w:rFonts w:ascii="Georgia" w:hAnsi="Georgia"/>
              <w:sz w:val="24"/>
              <w:szCs w:val="24"/>
            </w:rPr>
            <w:t>5</w:t>
          </w:r>
        </w:p>
        <w:p w14:paraId="059394F3" w14:textId="77777777" w:rsidR="000A57B8" w:rsidRPr="003C1143" w:rsidRDefault="000A57B8" w:rsidP="000A57B8">
          <w:pPr>
            <w:pStyle w:val="TOC3"/>
            <w:ind w:left="446"/>
            <w:rPr>
              <w:rFonts w:ascii="Georgia" w:hAnsi="Georgia"/>
              <w:sz w:val="24"/>
              <w:szCs w:val="24"/>
            </w:rPr>
          </w:pPr>
          <w:r>
            <w:rPr>
              <w:rFonts w:ascii="Georgia" w:hAnsi="Georgia"/>
              <w:sz w:val="24"/>
              <w:szCs w:val="24"/>
            </w:rPr>
            <w:t>Program and Degree Policies</w:t>
          </w:r>
          <w:r w:rsidRPr="003C1143">
            <w:rPr>
              <w:rFonts w:ascii="Georgia" w:hAnsi="Georgia"/>
              <w:sz w:val="24"/>
              <w:szCs w:val="24"/>
            </w:rPr>
            <w:ptab w:relativeTo="margin" w:alignment="right" w:leader="dot"/>
          </w:r>
          <w:r w:rsidRPr="003C1143">
            <w:rPr>
              <w:rFonts w:ascii="Georgia" w:hAnsi="Georgia"/>
              <w:sz w:val="24"/>
              <w:szCs w:val="24"/>
            </w:rPr>
            <w:t>6</w:t>
          </w:r>
        </w:p>
        <w:p w14:paraId="09C5EB0C" w14:textId="5D1A6880" w:rsidR="000A57B8" w:rsidRPr="003C1143" w:rsidRDefault="000A57B8" w:rsidP="000A57B8">
          <w:pPr>
            <w:pStyle w:val="TOC3"/>
            <w:ind w:left="446"/>
            <w:rPr>
              <w:rFonts w:ascii="Georgia" w:hAnsi="Georgia"/>
              <w:sz w:val="24"/>
              <w:szCs w:val="24"/>
            </w:rPr>
          </w:pPr>
          <w:r>
            <w:rPr>
              <w:rFonts w:ascii="Georgia" w:hAnsi="Georgia"/>
              <w:sz w:val="24"/>
              <w:szCs w:val="24"/>
            </w:rPr>
            <w:t>Program Faculty</w:t>
          </w:r>
          <w:r w:rsidRPr="003C1143">
            <w:rPr>
              <w:rFonts w:ascii="Georgia" w:hAnsi="Georgia"/>
              <w:sz w:val="24"/>
              <w:szCs w:val="24"/>
            </w:rPr>
            <w:ptab w:relativeTo="margin" w:alignment="right" w:leader="dot"/>
          </w:r>
          <w:r w:rsidR="00DF1333">
            <w:rPr>
              <w:rFonts w:ascii="Georgia" w:hAnsi="Georgia"/>
              <w:sz w:val="24"/>
              <w:szCs w:val="24"/>
            </w:rPr>
            <w:t>8</w:t>
          </w:r>
        </w:p>
        <w:p w14:paraId="08D6EAC1" w14:textId="6C4473AA" w:rsidR="000A57B8" w:rsidRPr="003C1143" w:rsidRDefault="000A57B8" w:rsidP="000A57B8">
          <w:pPr>
            <w:pStyle w:val="TOC3"/>
            <w:ind w:left="446"/>
            <w:rPr>
              <w:rFonts w:ascii="Georgia" w:hAnsi="Georgia"/>
              <w:sz w:val="24"/>
              <w:szCs w:val="24"/>
            </w:rPr>
          </w:pPr>
          <w:r>
            <w:rPr>
              <w:rFonts w:ascii="Georgia" w:hAnsi="Georgia"/>
              <w:sz w:val="24"/>
              <w:szCs w:val="24"/>
            </w:rPr>
            <w:t>Department Student Organizations</w:t>
          </w:r>
          <w:r w:rsidRPr="003C1143">
            <w:rPr>
              <w:rFonts w:ascii="Georgia" w:hAnsi="Georgia"/>
              <w:sz w:val="24"/>
              <w:szCs w:val="24"/>
            </w:rPr>
            <w:ptab w:relativeTo="margin" w:alignment="right" w:leader="dot"/>
          </w:r>
          <w:r w:rsidR="00DF1333">
            <w:rPr>
              <w:rFonts w:ascii="Georgia" w:hAnsi="Georgia"/>
              <w:sz w:val="24"/>
              <w:szCs w:val="24"/>
            </w:rPr>
            <w:t>8</w:t>
          </w:r>
        </w:p>
        <w:p w14:paraId="37F894DA" w14:textId="77777777" w:rsidR="000A57B8" w:rsidRPr="003C1143" w:rsidRDefault="000A57B8" w:rsidP="000A57B8">
          <w:pPr>
            <w:pStyle w:val="TOC3"/>
            <w:ind w:left="446"/>
            <w:rPr>
              <w:rFonts w:ascii="Georgia" w:hAnsi="Georgia"/>
              <w:sz w:val="24"/>
              <w:szCs w:val="24"/>
            </w:rPr>
          </w:pPr>
          <w:r>
            <w:rPr>
              <w:rFonts w:ascii="Georgia" w:hAnsi="Georgia"/>
              <w:sz w:val="24"/>
              <w:szCs w:val="24"/>
            </w:rPr>
            <w:t>Alumni Association</w:t>
          </w:r>
          <w:r w:rsidRPr="003C1143">
            <w:rPr>
              <w:rFonts w:ascii="Georgia" w:hAnsi="Georgia"/>
              <w:sz w:val="24"/>
              <w:szCs w:val="24"/>
            </w:rPr>
            <w:ptab w:relativeTo="margin" w:alignment="right" w:leader="dot"/>
          </w:r>
          <w:r>
            <w:rPr>
              <w:rFonts w:ascii="Georgia" w:hAnsi="Georgia"/>
              <w:sz w:val="24"/>
              <w:szCs w:val="24"/>
            </w:rPr>
            <w:t>8</w:t>
          </w:r>
        </w:p>
        <w:p w14:paraId="56734583" w14:textId="77777777" w:rsidR="000A57B8" w:rsidRDefault="000A57B8" w:rsidP="000A57B8">
          <w:pPr>
            <w:pStyle w:val="TOC3"/>
            <w:ind w:left="446"/>
            <w:rPr>
              <w:rFonts w:ascii="Georgia" w:hAnsi="Georgia"/>
              <w:sz w:val="24"/>
              <w:szCs w:val="24"/>
            </w:rPr>
          </w:pPr>
          <w:r>
            <w:rPr>
              <w:rFonts w:ascii="Georgia" w:hAnsi="Georgia"/>
              <w:sz w:val="24"/>
              <w:szCs w:val="24"/>
            </w:rPr>
            <w:t>Educator Preparation / Teacher Education Information</w:t>
          </w:r>
          <w:r w:rsidRPr="003C1143">
            <w:rPr>
              <w:rFonts w:ascii="Georgia" w:hAnsi="Georgia"/>
              <w:sz w:val="24"/>
              <w:szCs w:val="24"/>
            </w:rPr>
            <w:ptab w:relativeTo="margin" w:alignment="right" w:leader="dot"/>
          </w:r>
          <w:r>
            <w:rPr>
              <w:rFonts w:ascii="Georgia" w:hAnsi="Georgia"/>
              <w:sz w:val="24"/>
              <w:szCs w:val="24"/>
            </w:rPr>
            <w:t>8</w:t>
          </w:r>
        </w:p>
        <w:p w14:paraId="1F3E9606" w14:textId="1676E33D" w:rsidR="000A57B8" w:rsidRPr="003C1143" w:rsidRDefault="000A57B8" w:rsidP="000A57B8">
          <w:pPr>
            <w:pStyle w:val="TOC1"/>
            <w:rPr>
              <w:rFonts w:ascii="Georgia" w:hAnsi="Georgia"/>
              <w:sz w:val="24"/>
              <w:szCs w:val="24"/>
            </w:rPr>
          </w:pPr>
          <w:r>
            <w:rPr>
              <w:rFonts w:ascii="Georgia" w:hAnsi="Georgia"/>
              <w:b/>
              <w:bCs/>
              <w:sz w:val="24"/>
              <w:szCs w:val="24"/>
            </w:rPr>
            <w:t>The Doctoral (PhD) Program in CISL</w:t>
          </w:r>
          <w:r w:rsidRPr="003C1143">
            <w:rPr>
              <w:rFonts w:ascii="Georgia" w:hAnsi="Georgia"/>
              <w:sz w:val="24"/>
              <w:szCs w:val="24"/>
            </w:rPr>
            <w:ptab w:relativeTo="margin" w:alignment="right" w:leader="dot"/>
          </w:r>
          <w:r>
            <w:rPr>
              <w:rFonts w:ascii="Georgia" w:hAnsi="Georgia"/>
              <w:b/>
              <w:bCs/>
              <w:sz w:val="24"/>
              <w:szCs w:val="24"/>
            </w:rPr>
            <w:t>9</w:t>
          </w:r>
        </w:p>
        <w:p w14:paraId="3F0E1914" w14:textId="152D3BF9" w:rsidR="000A57B8" w:rsidRPr="003C1143" w:rsidRDefault="000A57B8" w:rsidP="000A57B8">
          <w:pPr>
            <w:pStyle w:val="TOC3"/>
            <w:ind w:left="446"/>
            <w:rPr>
              <w:rFonts w:ascii="Georgia" w:hAnsi="Georgia"/>
              <w:sz w:val="24"/>
              <w:szCs w:val="24"/>
            </w:rPr>
          </w:pPr>
          <w:r w:rsidRPr="003C1143">
            <w:rPr>
              <w:rFonts w:ascii="Georgia" w:hAnsi="Georgia"/>
              <w:sz w:val="24"/>
              <w:szCs w:val="24"/>
            </w:rPr>
            <w:t xml:space="preserve">General </w:t>
          </w:r>
          <w:r w:rsidR="0097138D">
            <w:rPr>
              <w:rFonts w:ascii="Georgia" w:hAnsi="Georgia"/>
              <w:sz w:val="24"/>
              <w:szCs w:val="24"/>
            </w:rPr>
            <w:t>Information</w:t>
          </w:r>
          <w:r w:rsidRPr="003C1143">
            <w:rPr>
              <w:rFonts w:ascii="Georgia" w:hAnsi="Georgia"/>
              <w:sz w:val="24"/>
              <w:szCs w:val="24"/>
            </w:rPr>
            <w:ptab w:relativeTo="margin" w:alignment="right" w:leader="dot"/>
          </w:r>
          <w:r w:rsidR="0097138D">
            <w:rPr>
              <w:rFonts w:ascii="Georgia" w:hAnsi="Georgia"/>
              <w:sz w:val="24"/>
              <w:szCs w:val="24"/>
            </w:rPr>
            <w:t>9</w:t>
          </w:r>
        </w:p>
        <w:p w14:paraId="1AE4F740" w14:textId="48322797" w:rsidR="000A57B8" w:rsidRDefault="0097138D" w:rsidP="000A57B8">
          <w:pPr>
            <w:pStyle w:val="TOC3"/>
            <w:ind w:left="446"/>
            <w:rPr>
              <w:rFonts w:ascii="Georgia" w:hAnsi="Georgia"/>
              <w:sz w:val="24"/>
              <w:szCs w:val="24"/>
            </w:rPr>
          </w:pPr>
          <w:r>
            <w:rPr>
              <w:rFonts w:ascii="Georgia" w:hAnsi="Georgia"/>
              <w:sz w:val="24"/>
              <w:szCs w:val="24"/>
            </w:rPr>
            <w:t>Credit Hours and Requirements</w:t>
          </w:r>
          <w:r w:rsidR="000A57B8" w:rsidRPr="003C1143">
            <w:rPr>
              <w:rFonts w:ascii="Georgia" w:hAnsi="Georgia"/>
              <w:sz w:val="24"/>
              <w:szCs w:val="24"/>
            </w:rPr>
            <w:ptab w:relativeTo="margin" w:alignment="right" w:leader="dot"/>
          </w:r>
          <w:r>
            <w:rPr>
              <w:rFonts w:ascii="Georgia" w:hAnsi="Georgia"/>
              <w:sz w:val="24"/>
              <w:szCs w:val="24"/>
            </w:rPr>
            <w:t>9</w:t>
          </w:r>
        </w:p>
        <w:p w14:paraId="6430A865" w14:textId="56C6A84E" w:rsidR="00542F40" w:rsidRDefault="0097138D" w:rsidP="00542F40">
          <w:pPr>
            <w:pStyle w:val="TOC3"/>
            <w:ind w:left="446"/>
            <w:rPr>
              <w:rFonts w:ascii="Georgia" w:hAnsi="Georgia"/>
              <w:sz w:val="24"/>
              <w:szCs w:val="24"/>
            </w:rPr>
          </w:pPr>
          <w:r w:rsidRPr="004148FC">
            <w:rPr>
              <w:rFonts w:ascii="Georgia" w:hAnsi="Georgia"/>
              <w:sz w:val="24"/>
              <w:szCs w:val="24"/>
            </w:rPr>
            <w:t>Potential Coursework</w:t>
          </w:r>
          <w:r w:rsidRPr="004148FC">
            <w:rPr>
              <w:rFonts w:ascii="Georgia" w:hAnsi="Georgia"/>
              <w:sz w:val="24"/>
              <w:szCs w:val="24"/>
            </w:rPr>
            <w:ptab w:relativeTo="margin" w:alignment="right" w:leader="dot"/>
          </w:r>
          <w:r w:rsidRPr="004148FC">
            <w:rPr>
              <w:rFonts w:ascii="Georgia" w:hAnsi="Georgia"/>
              <w:sz w:val="24"/>
              <w:szCs w:val="24"/>
            </w:rPr>
            <w:t>10</w:t>
          </w:r>
        </w:p>
        <w:p w14:paraId="18867823" w14:textId="62B7FE7A" w:rsidR="0097138D" w:rsidRDefault="0098692C" w:rsidP="0097138D">
          <w:pPr>
            <w:pStyle w:val="TOC3"/>
            <w:ind w:left="446"/>
            <w:rPr>
              <w:rFonts w:ascii="Georgia" w:hAnsi="Georgia"/>
              <w:sz w:val="24"/>
              <w:szCs w:val="24"/>
            </w:rPr>
          </w:pPr>
          <w:r>
            <w:rPr>
              <w:rFonts w:ascii="Georgia" w:hAnsi="Georgia"/>
              <w:sz w:val="24"/>
              <w:szCs w:val="24"/>
            </w:rPr>
            <w:t>Research Analysis Exam (RAE)</w:t>
          </w:r>
          <w:r w:rsidR="00E02196">
            <w:rPr>
              <w:rFonts w:ascii="Georgia" w:hAnsi="Georgia"/>
              <w:sz w:val="24"/>
              <w:szCs w:val="24"/>
            </w:rPr>
            <w:t xml:space="preserve"> &amp; Initial Course Plan Statement (ICPS)</w:t>
          </w:r>
          <w:r w:rsidR="0097138D" w:rsidRPr="003C1143">
            <w:rPr>
              <w:rFonts w:ascii="Georgia" w:hAnsi="Georgia"/>
              <w:sz w:val="24"/>
              <w:szCs w:val="24"/>
            </w:rPr>
            <w:ptab w:relativeTo="margin" w:alignment="right" w:leader="dot"/>
          </w:r>
          <w:r>
            <w:rPr>
              <w:rFonts w:ascii="Georgia" w:hAnsi="Georgia"/>
              <w:sz w:val="24"/>
              <w:szCs w:val="24"/>
            </w:rPr>
            <w:t>1</w:t>
          </w:r>
          <w:r w:rsidR="004148FC">
            <w:rPr>
              <w:rFonts w:ascii="Georgia" w:hAnsi="Georgia"/>
              <w:sz w:val="24"/>
              <w:szCs w:val="24"/>
            </w:rPr>
            <w:t>1</w:t>
          </w:r>
        </w:p>
        <w:p w14:paraId="5737951C" w14:textId="076875B6" w:rsidR="00E02196" w:rsidRDefault="00E02196" w:rsidP="00E02196">
          <w:pPr>
            <w:pStyle w:val="TOC3"/>
            <w:ind w:left="446"/>
            <w:rPr>
              <w:rFonts w:ascii="Georgia" w:hAnsi="Georgia"/>
              <w:sz w:val="24"/>
              <w:szCs w:val="24"/>
            </w:rPr>
          </w:pPr>
          <w:r w:rsidRPr="004148FC">
            <w:rPr>
              <w:rFonts w:ascii="Georgia" w:hAnsi="Georgia"/>
              <w:sz w:val="24"/>
              <w:szCs w:val="24"/>
            </w:rPr>
            <w:t>Research C</w:t>
          </w:r>
          <w:r w:rsidR="00542F40" w:rsidRPr="004148FC">
            <w:rPr>
              <w:rFonts w:ascii="Georgia" w:hAnsi="Georgia"/>
              <w:sz w:val="24"/>
              <w:szCs w:val="24"/>
            </w:rPr>
            <w:t>omponent (RC) / Practicum</w:t>
          </w:r>
          <w:r w:rsidRPr="004148FC">
            <w:rPr>
              <w:rFonts w:ascii="Georgia" w:hAnsi="Georgia"/>
              <w:sz w:val="24"/>
              <w:szCs w:val="24"/>
            </w:rPr>
            <w:ptab w:relativeTo="margin" w:alignment="right" w:leader="dot"/>
          </w:r>
          <w:r w:rsidR="006E6CE2" w:rsidRPr="004148FC">
            <w:rPr>
              <w:rFonts w:ascii="Georgia" w:hAnsi="Georgia"/>
              <w:sz w:val="24"/>
              <w:szCs w:val="24"/>
            </w:rPr>
            <w:t>1</w:t>
          </w:r>
          <w:r w:rsidR="004148FC">
            <w:rPr>
              <w:rFonts w:ascii="Georgia" w:hAnsi="Georgia"/>
              <w:sz w:val="24"/>
              <w:szCs w:val="24"/>
            </w:rPr>
            <w:t>4</w:t>
          </w:r>
        </w:p>
        <w:p w14:paraId="7E43740B" w14:textId="1F9CC692" w:rsidR="00542F40" w:rsidRPr="003C1143" w:rsidRDefault="00542F40" w:rsidP="00542F40">
          <w:pPr>
            <w:pStyle w:val="TOC1"/>
            <w:rPr>
              <w:rFonts w:ascii="Georgia" w:hAnsi="Georgia"/>
              <w:sz w:val="24"/>
              <w:szCs w:val="24"/>
            </w:rPr>
          </w:pPr>
          <w:r>
            <w:rPr>
              <w:rFonts w:ascii="Georgia" w:hAnsi="Georgia"/>
              <w:b/>
              <w:bCs/>
              <w:sz w:val="24"/>
              <w:szCs w:val="24"/>
            </w:rPr>
            <w:t>Guidelines for Dissertation</w:t>
          </w:r>
          <w:r w:rsidRPr="003C1143">
            <w:rPr>
              <w:rFonts w:ascii="Georgia" w:hAnsi="Georgia"/>
              <w:sz w:val="24"/>
              <w:szCs w:val="24"/>
            </w:rPr>
            <w:ptab w:relativeTo="margin" w:alignment="right" w:leader="dot"/>
          </w:r>
          <w:r w:rsidR="00DF1333">
            <w:rPr>
              <w:rFonts w:ascii="Georgia" w:hAnsi="Georgia"/>
              <w:b/>
              <w:bCs/>
              <w:sz w:val="24"/>
              <w:szCs w:val="24"/>
            </w:rPr>
            <w:t>1</w:t>
          </w:r>
          <w:r w:rsidR="004148FC">
            <w:rPr>
              <w:rFonts w:ascii="Georgia" w:hAnsi="Georgia"/>
              <w:b/>
              <w:bCs/>
              <w:sz w:val="24"/>
              <w:szCs w:val="24"/>
            </w:rPr>
            <w:t>5</w:t>
          </w:r>
        </w:p>
        <w:p w14:paraId="7CC7BF68" w14:textId="62CB552D" w:rsidR="00542F40" w:rsidRPr="003C1143" w:rsidRDefault="00542F40" w:rsidP="00542F40">
          <w:pPr>
            <w:pStyle w:val="TOC3"/>
            <w:ind w:left="446"/>
            <w:rPr>
              <w:rFonts w:ascii="Georgia" w:hAnsi="Georgia"/>
              <w:sz w:val="24"/>
              <w:szCs w:val="24"/>
            </w:rPr>
          </w:pPr>
          <w:r>
            <w:rPr>
              <w:rFonts w:ascii="Georgia" w:hAnsi="Georgia"/>
              <w:sz w:val="24"/>
              <w:szCs w:val="24"/>
            </w:rPr>
            <w:t>Introduction</w:t>
          </w:r>
          <w:r w:rsidRPr="003C1143">
            <w:rPr>
              <w:rFonts w:ascii="Georgia" w:hAnsi="Georgia"/>
              <w:sz w:val="24"/>
              <w:szCs w:val="24"/>
            </w:rPr>
            <w:ptab w:relativeTo="margin" w:alignment="right" w:leader="dot"/>
          </w:r>
          <w:r w:rsidR="00DF1333">
            <w:rPr>
              <w:rFonts w:ascii="Georgia" w:hAnsi="Georgia"/>
              <w:sz w:val="24"/>
              <w:szCs w:val="24"/>
            </w:rPr>
            <w:t>1</w:t>
          </w:r>
          <w:r w:rsidR="004148FC">
            <w:rPr>
              <w:rFonts w:ascii="Georgia" w:hAnsi="Georgia"/>
              <w:sz w:val="24"/>
              <w:szCs w:val="24"/>
            </w:rPr>
            <w:t>5</w:t>
          </w:r>
        </w:p>
        <w:p w14:paraId="1606EAE6" w14:textId="75C125BE" w:rsidR="00542F40" w:rsidRDefault="00542F40" w:rsidP="00542F40">
          <w:pPr>
            <w:pStyle w:val="TOC3"/>
            <w:ind w:left="446"/>
            <w:rPr>
              <w:rFonts w:ascii="Georgia" w:hAnsi="Georgia"/>
              <w:sz w:val="24"/>
              <w:szCs w:val="24"/>
            </w:rPr>
          </w:pPr>
          <w:r>
            <w:rPr>
              <w:rFonts w:ascii="Georgia" w:hAnsi="Georgia"/>
              <w:sz w:val="24"/>
              <w:szCs w:val="24"/>
            </w:rPr>
            <w:t>Dissertation Committee</w:t>
          </w:r>
          <w:r w:rsidRPr="003C1143">
            <w:rPr>
              <w:rFonts w:ascii="Georgia" w:hAnsi="Georgia"/>
              <w:sz w:val="24"/>
              <w:szCs w:val="24"/>
            </w:rPr>
            <w:ptab w:relativeTo="margin" w:alignment="right" w:leader="dot"/>
          </w:r>
          <w:r w:rsidR="00DF1333">
            <w:rPr>
              <w:rFonts w:ascii="Georgia" w:hAnsi="Georgia"/>
              <w:sz w:val="24"/>
              <w:szCs w:val="24"/>
            </w:rPr>
            <w:t>1</w:t>
          </w:r>
          <w:r w:rsidR="004148FC">
            <w:rPr>
              <w:rFonts w:ascii="Georgia" w:hAnsi="Georgia"/>
              <w:sz w:val="24"/>
              <w:szCs w:val="24"/>
            </w:rPr>
            <w:t>5</w:t>
          </w:r>
        </w:p>
        <w:p w14:paraId="266F5E2B" w14:textId="478C9668" w:rsidR="00F020BF" w:rsidRDefault="00F020BF" w:rsidP="00F020BF">
          <w:pPr>
            <w:pStyle w:val="TOC3"/>
            <w:ind w:left="446"/>
            <w:rPr>
              <w:rFonts w:ascii="Georgia" w:hAnsi="Georgia"/>
              <w:sz w:val="24"/>
              <w:szCs w:val="24"/>
            </w:rPr>
          </w:pPr>
          <w:r>
            <w:rPr>
              <w:rFonts w:ascii="Georgia" w:hAnsi="Georgia"/>
              <w:sz w:val="24"/>
              <w:szCs w:val="24"/>
            </w:rPr>
            <w:t>Doctoral Candidacy</w:t>
          </w:r>
          <w:r w:rsidRPr="003C1143">
            <w:rPr>
              <w:rFonts w:ascii="Georgia" w:hAnsi="Georgia"/>
              <w:sz w:val="24"/>
              <w:szCs w:val="24"/>
            </w:rPr>
            <w:ptab w:relativeTo="margin" w:alignment="right" w:leader="dot"/>
          </w:r>
          <w:r w:rsidR="00DF1333">
            <w:rPr>
              <w:rFonts w:ascii="Georgia" w:hAnsi="Georgia"/>
              <w:sz w:val="24"/>
              <w:szCs w:val="24"/>
            </w:rPr>
            <w:t>1</w:t>
          </w:r>
          <w:r w:rsidR="004148FC">
            <w:rPr>
              <w:rFonts w:ascii="Georgia" w:hAnsi="Georgia"/>
              <w:sz w:val="24"/>
              <w:szCs w:val="24"/>
            </w:rPr>
            <w:t>5</w:t>
          </w:r>
        </w:p>
        <w:p w14:paraId="226E459C" w14:textId="0670BBBD" w:rsidR="00542F40" w:rsidRDefault="00542F40" w:rsidP="00542F40">
          <w:pPr>
            <w:pStyle w:val="TOC3"/>
            <w:ind w:left="446"/>
            <w:rPr>
              <w:rFonts w:ascii="Georgia" w:hAnsi="Georgia"/>
              <w:sz w:val="24"/>
              <w:szCs w:val="24"/>
            </w:rPr>
          </w:pPr>
          <w:r>
            <w:rPr>
              <w:rFonts w:ascii="Georgia" w:hAnsi="Georgia"/>
              <w:sz w:val="24"/>
              <w:szCs w:val="24"/>
            </w:rPr>
            <w:t>Dissertation Proposal</w:t>
          </w:r>
          <w:r w:rsidRPr="003C1143">
            <w:rPr>
              <w:rFonts w:ascii="Georgia" w:hAnsi="Georgia"/>
              <w:sz w:val="24"/>
              <w:szCs w:val="24"/>
            </w:rPr>
            <w:ptab w:relativeTo="margin" w:alignment="right" w:leader="dot"/>
          </w:r>
          <w:r>
            <w:rPr>
              <w:rFonts w:ascii="Georgia" w:hAnsi="Georgia"/>
              <w:sz w:val="24"/>
              <w:szCs w:val="24"/>
            </w:rPr>
            <w:t>1</w:t>
          </w:r>
          <w:r w:rsidR="00B24496">
            <w:rPr>
              <w:rFonts w:ascii="Georgia" w:hAnsi="Georgia"/>
              <w:sz w:val="24"/>
              <w:szCs w:val="24"/>
            </w:rPr>
            <w:t>6</w:t>
          </w:r>
        </w:p>
        <w:p w14:paraId="25DCD530" w14:textId="5BFC4211" w:rsidR="00F76D4A" w:rsidRDefault="00F76D4A" w:rsidP="00DF1333">
          <w:pPr>
            <w:pStyle w:val="TOC3"/>
            <w:ind w:left="446"/>
            <w:rPr>
              <w:rFonts w:ascii="Georgia" w:hAnsi="Georgia"/>
              <w:sz w:val="24"/>
              <w:szCs w:val="24"/>
            </w:rPr>
          </w:pPr>
          <w:r>
            <w:rPr>
              <w:rFonts w:ascii="Georgia" w:hAnsi="Georgia"/>
              <w:sz w:val="24"/>
              <w:szCs w:val="24"/>
            </w:rPr>
            <w:t>Simplified Steps for Virtual Defenses</w:t>
          </w:r>
          <w:r w:rsidRPr="003C1143">
            <w:rPr>
              <w:rFonts w:ascii="Georgia" w:hAnsi="Georgia"/>
              <w:sz w:val="24"/>
              <w:szCs w:val="24"/>
            </w:rPr>
            <w:ptab w:relativeTo="margin" w:alignment="right" w:leader="dot"/>
          </w:r>
          <w:r>
            <w:rPr>
              <w:rFonts w:ascii="Georgia" w:hAnsi="Georgia"/>
              <w:sz w:val="24"/>
              <w:szCs w:val="24"/>
            </w:rPr>
            <w:t>1</w:t>
          </w:r>
          <w:r w:rsidR="00B24496">
            <w:rPr>
              <w:rFonts w:ascii="Georgia" w:hAnsi="Georgia"/>
              <w:sz w:val="24"/>
              <w:szCs w:val="24"/>
            </w:rPr>
            <w:t>6</w:t>
          </w:r>
        </w:p>
        <w:p w14:paraId="20B18AB6" w14:textId="6BB1FA51" w:rsidR="00DF1333" w:rsidRPr="003C1143" w:rsidRDefault="00DF1333" w:rsidP="00DF1333">
          <w:pPr>
            <w:pStyle w:val="TOC3"/>
            <w:ind w:left="446"/>
            <w:rPr>
              <w:rFonts w:ascii="Georgia" w:hAnsi="Georgia"/>
              <w:sz w:val="24"/>
              <w:szCs w:val="24"/>
            </w:rPr>
          </w:pPr>
          <w:r>
            <w:rPr>
              <w:rFonts w:ascii="Georgia" w:hAnsi="Georgia"/>
              <w:sz w:val="24"/>
              <w:szCs w:val="24"/>
            </w:rPr>
            <w:t>The Dissertation Writing Process</w:t>
          </w:r>
          <w:r w:rsidRPr="003C1143">
            <w:rPr>
              <w:rFonts w:ascii="Georgia" w:hAnsi="Georgia"/>
              <w:sz w:val="24"/>
              <w:szCs w:val="24"/>
            </w:rPr>
            <w:ptab w:relativeTo="margin" w:alignment="right" w:leader="dot"/>
          </w:r>
          <w:r>
            <w:rPr>
              <w:rFonts w:ascii="Georgia" w:hAnsi="Georgia"/>
              <w:sz w:val="24"/>
              <w:szCs w:val="24"/>
            </w:rPr>
            <w:t>1</w:t>
          </w:r>
          <w:r w:rsidR="004148FC">
            <w:rPr>
              <w:rFonts w:ascii="Georgia" w:hAnsi="Georgia"/>
              <w:sz w:val="24"/>
              <w:szCs w:val="24"/>
            </w:rPr>
            <w:t>6</w:t>
          </w:r>
        </w:p>
        <w:p w14:paraId="562336CA" w14:textId="716FF320" w:rsidR="00DF1333" w:rsidRDefault="00DF1333" w:rsidP="00DF1333">
          <w:pPr>
            <w:pStyle w:val="TOC3"/>
            <w:ind w:left="446"/>
            <w:rPr>
              <w:rFonts w:ascii="Georgia" w:hAnsi="Georgia"/>
              <w:sz w:val="24"/>
              <w:szCs w:val="24"/>
            </w:rPr>
          </w:pPr>
          <w:r>
            <w:rPr>
              <w:rFonts w:ascii="Georgia" w:hAnsi="Georgia"/>
              <w:sz w:val="24"/>
              <w:szCs w:val="24"/>
            </w:rPr>
            <w:t>The Style of the Dissertation</w:t>
          </w:r>
          <w:r w:rsidRPr="003C1143">
            <w:rPr>
              <w:rFonts w:ascii="Georgia" w:hAnsi="Georgia"/>
              <w:sz w:val="24"/>
              <w:szCs w:val="24"/>
            </w:rPr>
            <w:ptab w:relativeTo="margin" w:alignment="right" w:leader="dot"/>
          </w:r>
          <w:r>
            <w:rPr>
              <w:rFonts w:ascii="Georgia" w:hAnsi="Georgia"/>
              <w:sz w:val="24"/>
              <w:szCs w:val="24"/>
            </w:rPr>
            <w:t>1</w:t>
          </w:r>
          <w:r w:rsidR="00B24496">
            <w:rPr>
              <w:rFonts w:ascii="Georgia" w:hAnsi="Georgia"/>
              <w:sz w:val="24"/>
              <w:szCs w:val="24"/>
            </w:rPr>
            <w:t>7</w:t>
          </w:r>
        </w:p>
        <w:p w14:paraId="7B713328" w14:textId="0AACAB0C" w:rsidR="00542F40" w:rsidRDefault="00542F40" w:rsidP="00542F40">
          <w:pPr>
            <w:pStyle w:val="TOC3"/>
            <w:ind w:left="446"/>
            <w:rPr>
              <w:rFonts w:ascii="Georgia" w:hAnsi="Georgia"/>
              <w:sz w:val="24"/>
              <w:szCs w:val="24"/>
            </w:rPr>
          </w:pPr>
          <w:r>
            <w:rPr>
              <w:rFonts w:ascii="Georgia" w:hAnsi="Georgia"/>
              <w:sz w:val="24"/>
              <w:szCs w:val="24"/>
            </w:rPr>
            <w:t xml:space="preserve">Dissertation Defense </w:t>
          </w:r>
          <w:r w:rsidRPr="003C1143">
            <w:rPr>
              <w:rFonts w:ascii="Georgia" w:hAnsi="Georgia"/>
              <w:sz w:val="24"/>
              <w:szCs w:val="24"/>
            </w:rPr>
            <w:ptab w:relativeTo="margin" w:alignment="right" w:leader="dot"/>
          </w:r>
          <w:r>
            <w:rPr>
              <w:rFonts w:ascii="Georgia" w:hAnsi="Georgia"/>
              <w:sz w:val="24"/>
              <w:szCs w:val="24"/>
            </w:rPr>
            <w:t>1</w:t>
          </w:r>
          <w:r w:rsidR="004148FC">
            <w:rPr>
              <w:rFonts w:ascii="Georgia" w:hAnsi="Georgia"/>
              <w:sz w:val="24"/>
              <w:szCs w:val="24"/>
            </w:rPr>
            <w:t>7</w:t>
          </w:r>
        </w:p>
        <w:p w14:paraId="500826C4" w14:textId="160FC36D" w:rsidR="00542F40" w:rsidRPr="003C1143" w:rsidRDefault="00542F40" w:rsidP="00542F40">
          <w:pPr>
            <w:pStyle w:val="TOC3"/>
            <w:ind w:left="446"/>
            <w:rPr>
              <w:rFonts w:ascii="Georgia" w:hAnsi="Georgia"/>
              <w:sz w:val="24"/>
              <w:szCs w:val="24"/>
            </w:rPr>
          </w:pPr>
          <w:r>
            <w:rPr>
              <w:rFonts w:ascii="Georgia" w:hAnsi="Georgia"/>
              <w:sz w:val="24"/>
              <w:szCs w:val="24"/>
            </w:rPr>
            <w:t>Result of Dissertation Defense</w:t>
          </w:r>
          <w:r w:rsidRPr="003C1143">
            <w:rPr>
              <w:rFonts w:ascii="Georgia" w:hAnsi="Georgia"/>
              <w:sz w:val="24"/>
              <w:szCs w:val="24"/>
            </w:rPr>
            <w:ptab w:relativeTo="margin" w:alignment="right" w:leader="dot"/>
          </w:r>
          <w:r w:rsidR="00DF1333">
            <w:rPr>
              <w:rFonts w:ascii="Georgia" w:hAnsi="Georgia"/>
              <w:sz w:val="24"/>
              <w:szCs w:val="24"/>
            </w:rPr>
            <w:t>1</w:t>
          </w:r>
          <w:r w:rsidR="00B24496">
            <w:rPr>
              <w:rFonts w:ascii="Georgia" w:hAnsi="Georgia"/>
              <w:sz w:val="24"/>
              <w:szCs w:val="24"/>
            </w:rPr>
            <w:t>8</w:t>
          </w:r>
        </w:p>
        <w:p w14:paraId="73D31135" w14:textId="490085A9" w:rsidR="00542F40" w:rsidRPr="003C1143" w:rsidRDefault="00542F40" w:rsidP="00542F40">
          <w:pPr>
            <w:pStyle w:val="TOC3"/>
            <w:ind w:left="446"/>
            <w:rPr>
              <w:rFonts w:ascii="Georgia" w:hAnsi="Georgia"/>
              <w:sz w:val="24"/>
              <w:szCs w:val="24"/>
            </w:rPr>
          </w:pPr>
          <w:r>
            <w:rPr>
              <w:rFonts w:ascii="Georgia" w:hAnsi="Georgia"/>
              <w:sz w:val="24"/>
              <w:szCs w:val="24"/>
            </w:rPr>
            <w:t>Dissertation Paperwork</w:t>
          </w:r>
          <w:r w:rsidRPr="003C1143">
            <w:rPr>
              <w:rFonts w:ascii="Georgia" w:hAnsi="Georgia"/>
              <w:sz w:val="24"/>
              <w:szCs w:val="24"/>
            </w:rPr>
            <w:ptab w:relativeTo="margin" w:alignment="right" w:leader="dot"/>
          </w:r>
          <w:r w:rsidR="004148FC">
            <w:rPr>
              <w:rFonts w:ascii="Georgia" w:hAnsi="Georgia"/>
              <w:sz w:val="24"/>
              <w:szCs w:val="24"/>
            </w:rPr>
            <w:t>18</w:t>
          </w:r>
        </w:p>
        <w:p w14:paraId="03480AC1" w14:textId="7685160D" w:rsidR="00542F40" w:rsidRDefault="00542F40" w:rsidP="00542F40">
          <w:pPr>
            <w:pStyle w:val="TOC3"/>
            <w:ind w:left="446"/>
            <w:rPr>
              <w:rFonts w:ascii="Georgia" w:hAnsi="Georgia"/>
              <w:sz w:val="24"/>
              <w:szCs w:val="24"/>
            </w:rPr>
          </w:pPr>
          <w:r>
            <w:rPr>
              <w:rFonts w:ascii="Georgia" w:hAnsi="Georgia"/>
              <w:sz w:val="24"/>
              <w:szCs w:val="24"/>
            </w:rPr>
            <w:t xml:space="preserve">Guidelines and Requirements to Submit Dissertation </w:t>
          </w:r>
          <w:r w:rsidRPr="003C1143">
            <w:rPr>
              <w:rFonts w:ascii="Georgia" w:hAnsi="Georgia"/>
              <w:sz w:val="24"/>
              <w:szCs w:val="24"/>
            </w:rPr>
            <w:ptab w:relativeTo="margin" w:alignment="right" w:leader="dot"/>
          </w:r>
          <w:r w:rsidR="004148FC">
            <w:rPr>
              <w:rFonts w:ascii="Georgia" w:hAnsi="Georgia"/>
              <w:sz w:val="24"/>
              <w:szCs w:val="24"/>
            </w:rPr>
            <w:t>18</w:t>
          </w:r>
        </w:p>
        <w:p w14:paraId="26A735D6" w14:textId="1F80FED7" w:rsidR="00542F40" w:rsidRPr="003C1143" w:rsidRDefault="00542F40" w:rsidP="00542F40">
          <w:pPr>
            <w:pStyle w:val="TOC1"/>
            <w:rPr>
              <w:rFonts w:ascii="Georgia" w:hAnsi="Georgia"/>
              <w:sz w:val="24"/>
              <w:szCs w:val="24"/>
            </w:rPr>
          </w:pPr>
          <w:r>
            <w:rPr>
              <w:rFonts w:ascii="Georgia" w:hAnsi="Georgia"/>
              <w:b/>
              <w:bCs/>
              <w:sz w:val="24"/>
              <w:szCs w:val="24"/>
            </w:rPr>
            <w:t>International Students Information</w:t>
          </w:r>
          <w:r w:rsidRPr="003C1143">
            <w:rPr>
              <w:rFonts w:ascii="Georgia" w:hAnsi="Georgia"/>
              <w:sz w:val="24"/>
              <w:szCs w:val="24"/>
            </w:rPr>
            <w:ptab w:relativeTo="margin" w:alignment="right" w:leader="dot"/>
          </w:r>
          <w:r w:rsidR="004148FC">
            <w:rPr>
              <w:rFonts w:ascii="Georgia" w:hAnsi="Georgia"/>
              <w:b/>
              <w:bCs/>
              <w:sz w:val="24"/>
              <w:szCs w:val="24"/>
            </w:rPr>
            <w:t>18</w:t>
          </w:r>
        </w:p>
        <w:p w14:paraId="77C90E3B" w14:textId="0E9D9B96" w:rsidR="00542F40" w:rsidRPr="003C1143" w:rsidRDefault="00542F40" w:rsidP="00542F40">
          <w:pPr>
            <w:pStyle w:val="TOC1"/>
            <w:rPr>
              <w:rFonts w:ascii="Georgia" w:hAnsi="Georgia"/>
              <w:sz w:val="24"/>
              <w:szCs w:val="24"/>
            </w:rPr>
          </w:pPr>
          <w:r>
            <w:rPr>
              <w:rFonts w:ascii="Georgia" w:hAnsi="Georgia"/>
              <w:b/>
              <w:bCs/>
              <w:sz w:val="24"/>
              <w:szCs w:val="24"/>
            </w:rPr>
            <w:t>Online Education</w:t>
          </w:r>
          <w:r w:rsidRPr="003C1143">
            <w:rPr>
              <w:rFonts w:ascii="Georgia" w:hAnsi="Georgia"/>
              <w:sz w:val="24"/>
              <w:szCs w:val="24"/>
            </w:rPr>
            <w:ptab w:relativeTo="margin" w:alignment="right" w:leader="dot"/>
          </w:r>
          <w:r w:rsidR="004148FC">
            <w:rPr>
              <w:rFonts w:ascii="Georgia" w:hAnsi="Georgia"/>
              <w:b/>
              <w:bCs/>
              <w:sz w:val="24"/>
              <w:szCs w:val="24"/>
            </w:rPr>
            <w:t>18</w:t>
          </w:r>
        </w:p>
        <w:p w14:paraId="7733F62D" w14:textId="349BAD55" w:rsidR="00542F40" w:rsidRDefault="00542F40" w:rsidP="00542F40">
          <w:pPr>
            <w:pStyle w:val="TOC1"/>
            <w:rPr>
              <w:rFonts w:ascii="Georgia" w:hAnsi="Georgia"/>
              <w:b/>
              <w:bCs/>
              <w:sz w:val="24"/>
              <w:szCs w:val="24"/>
            </w:rPr>
          </w:pPr>
          <w:r>
            <w:rPr>
              <w:rFonts w:ascii="Georgia" w:hAnsi="Georgia"/>
              <w:b/>
              <w:bCs/>
              <w:sz w:val="24"/>
              <w:szCs w:val="24"/>
            </w:rPr>
            <w:t>Degree Conferral</w:t>
          </w:r>
          <w:r w:rsidRPr="003C1143">
            <w:rPr>
              <w:rFonts w:ascii="Georgia" w:hAnsi="Georgia"/>
              <w:sz w:val="24"/>
              <w:szCs w:val="24"/>
            </w:rPr>
            <w:ptab w:relativeTo="margin" w:alignment="right" w:leader="dot"/>
          </w:r>
          <w:r w:rsidR="004148FC">
            <w:rPr>
              <w:rFonts w:ascii="Georgia" w:hAnsi="Georgia"/>
              <w:b/>
              <w:bCs/>
              <w:sz w:val="24"/>
              <w:szCs w:val="24"/>
            </w:rPr>
            <w:t>19</w:t>
          </w:r>
        </w:p>
        <w:p w14:paraId="78ED590B" w14:textId="05811D26" w:rsidR="00542F40" w:rsidRDefault="00542F40" w:rsidP="00542F40">
          <w:pPr>
            <w:pStyle w:val="TOC3"/>
            <w:ind w:left="446"/>
            <w:rPr>
              <w:rFonts w:ascii="Georgia" w:hAnsi="Georgia"/>
              <w:sz w:val="24"/>
              <w:szCs w:val="24"/>
            </w:rPr>
          </w:pPr>
          <w:r>
            <w:rPr>
              <w:rFonts w:ascii="Georgia" w:hAnsi="Georgia"/>
              <w:sz w:val="24"/>
              <w:szCs w:val="24"/>
            </w:rPr>
            <w:t xml:space="preserve">Application Deadlines </w:t>
          </w:r>
          <w:r w:rsidRPr="003C1143">
            <w:rPr>
              <w:rFonts w:ascii="Georgia" w:hAnsi="Georgia"/>
              <w:sz w:val="24"/>
              <w:szCs w:val="24"/>
            </w:rPr>
            <w:ptab w:relativeTo="margin" w:alignment="right" w:leader="dot"/>
          </w:r>
          <w:r w:rsidR="004148FC">
            <w:rPr>
              <w:rFonts w:ascii="Georgia" w:hAnsi="Georgia"/>
              <w:sz w:val="24"/>
              <w:szCs w:val="24"/>
            </w:rPr>
            <w:t>19</w:t>
          </w:r>
        </w:p>
        <w:p w14:paraId="1F780939" w14:textId="70C431E6" w:rsidR="00542F40" w:rsidRPr="003C1143" w:rsidRDefault="00542F40" w:rsidP="00542F40">
          <w:pPr>
            <w:pStyle w:val="TOC1"/>
            <w:rPr>
              <w:rFonts w:ascii="Georgia" w:hAnsi="Georgia"/>
              <w:sz w:val="24"/>
              <w:szCs w:val="24"/>
            </w:rPr>
          </w:pPr>
          <w:r>
            <w:rPr>
              <w:rFonts w:ascii="Georgia" w:hAnsi="Georgia"/>
              <w:b/>
              <w:bCs/>
              <w:sz w:val="24"/>
              <w:szCs w:val="24"/>
            </w:rPr>
            <w:t>Campus Resources and Services</w:t>
          </w:r>
          <w:r w:rsidRPr="003C1143">
            <w:rPr>
              <w:rFonts w:ascii="Georgia" w:hAnsi="Georgia"/>
              <w:sz w:val="24"/>
              <w:szCs w:val="24"/>
            </w:rPr>
            <w:ptab w:relativeTo="margin" w:alignment="right" w:leader="dot"/>
          </w:r>
          <w:r w:rsidR="00DF1333">
            <w:rPr>
              <w:rFonts w:ascii="Georgia" w:hAnsi="Georgia"/>
              <w:b/>
              <w:bCs/>
              <w:sz w:val="24"/>
              <w:szCs w:val="24"/>
            </w:rPr>
            <w:t>2</w:t>
          </w:r>
          <w:r w:rsidR="004148FC">
            <w:rPr>
              <w:rFonts w:ascii="Georgia" w:hAnsi="Georgia"/>
              <w:b/>
              <w:bCs/>
              <w:sz w:val="24"/>
              <w:szCs w:val="24"/>
            </w:rPr>
            <w:t>0</w:t>
          </w:r>
        </w:p>
        <w:p w14:paraId="3210E5BC" w14:textId="5C1606C1" w:rsidR="000A57B8" w:rsidRPr="003C1143" w:rsidRDefault="00542F40" w:rsidP="00542F40">
          <w:pPr>
            <w:pStyle w:val="TOC1"/>
            <w:rPr>
              <w:rFonts w:ascii="Georgia" w:hAnsi="Georgia"/>
              <w:sz w:val="24"/>
              <w:szCs w:val="24"/>
            </w:rPr>
          </w:pPr>
          <w:r>
            <w:rPr>
              <w:rFonts w:ascii="Georgia" w:hAnsi="Georgia"/>
              <w:b/>
              <w:bCs/>
              <w:sz w:val="24"/>
              <w:szCs w:val="24"/>
            </w:rPr>
            <w:t>University Policy and Procedures</w:t>
          </w:r>
          <w:r w:rsidRPr="003C1143">
            <w:rPr>
              <w:rFonts w:ascii="Georgia" w:hAnsi="Georgia"/>
              <w:sz w:val="24"/>
              <w:szCs w:val="24"/>
            </w:rPr>
            <w:ptab w:relativeTo="margin" w:alignment="right" w:leader="dot"/>
          </w:r>
          <w:r w:rsidR="004148FC">
            <w:rPr>
              <w:rFonts w:ascii="Georgia" w:hAnsi="Georgia"/>
              <w:b/>
              <w:bCs/>
              <w:sz w:val="24"/>
              <w:szCs w:val="24"/>
            </w:rPr>
            <w:t>21</w:t>
          </w:r>
        </w:p>
      </w:sdtContent>
    </w:sdt>
    <w:p w14:paraId="4434EAE6" w14:textId="671F5A4A" w:rsidR="00C37678" w:rsidRPr="00FC3EE4" w:rsidRDefault="00C37678" w:rsidP="00F51067">
      <w:pPr>
        <w:jc w:val="center"/>
        <w:rPr>
          <w:rFonts w:ascii="Georgia" w:hAnsi="Georgia" w:cs="Geeza Pro"/>
          <w:b/>
          <w:color w:val="005BBB"/>
          <w:sz w:val="32"/>
          <w:szCs w:val="32"/>
        </w:rPr>
      </w:pPr>
      <w:r w:rsidRPr="00FC3EE4">
        <w:rPr>
          <w:rFonts w:ascii="Georgia" w:hAnsi="Georgia" w:cs="Geeza Pro"/>
          <w:b/>
          <w:color w:val="005BBB"/>
          <w:sz w:val="32"/>
          <w:szCs w:val="32"/>
        </w:rPr>
        <w:lastRenderedPageBreak/>
        <w:t>Introduction</w:t>
      </w:r>
    </w:p>
    <w:p w14:paraId="29CC5243" w14:textId="77777777" w:rsidR="00A019E1" w:rsidRPr="001559F1" w:rsidRDefault="00A019E1" w:rsidP="009B224A">
      <w:pPr>
        <w:jc w:val="center"/>
        <w:rPr>
          <w:rFonts w:ascii="Georgia" w:hAnsi="Georgia" w:cs="Geeza Pro"/>
          <w:b/>
          <w:sz w:val="32"/>
        </w:rPr>
      </w:pPr>
    </w:p>
    <w:p w14:paraId="1E7C8F3D" w14:textId="2B969475" w:rsidR="00A019E1" w:rsidRPr="00BA143C" w:rsidRDefault="00AE512D" w:rsidP="00BA143C">
      <w:pPr>
        <w:spacing w:line="276" w:lineRule="auto"/>
        <w:rPr>
          <w:rFonts w:ascii="Georgia" w:hAnsi="Georgia"/>
          <w:sz w:val="22"/>
          <w:szCs w:val="22"/>
        </w:rPr>
      </w:pPr>
      <w:r w:rsidRPr="00BA143C">
        <w:rPr>
          <w:rFonts w:ascii="Georgia" w:hAnsi="Georgia"/>
        </w:rPr>
        <w:t xml:space="preserve">GSE and </w:t>
      </w:r>
      <w:r w:rsidR="00BA143C">
        <w:rPr>
          <w:rFonts w:ascii="Georgia" w:hAnsi="Georgia"/>
        </w:rPr>
        <w:t>the Department of Learning and Instruction</w:t>
      </w:r>
      <w:r w:rsidRPr="00BA143C">
        <w:rPr>
          <w:rFonts w:ascii="Georgia" w:hAnsi="Georgia"/>
        </w:rPr>
        <w:t xml:space="preserve"> support and </w:t>
      </w:r>
      <w:r w:rsidR="00BA143C">
        <w:rPr>
          <w:rFonts w:ascii="Georgia" w:hAnsi="Georgia"/>
        </w:rPr>
        <w:t>are</w:t>
      </w:r>
      <w:r w:rsidRPr="00BA143C">
        <w:rPr>
          <w:rFonts w:ascii="Georgia" w:hAnsi="Georgia"/>
        </w:rPr>
        <w:t xml:space="preserve">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w:t>
      </w:r>
      <w:r w:rsidRPr="00BA143C">
        <w:rPr>
          <w:i/>
        </w:rPr>
        <w:t xml:space="preserve"> </w:t>
      </w:r>
      <w:r w:rsidRPr="00BA143C">
        <w:rPr>
          <w:rFonts w:ascii="Georgia" w:hAnsi="Georgia"/>
        </w:rPr>
        <w:t>staff</w:t>
      </w:r>
      <w:r w:rsidR="00DF7513" w:rsidRPr="00BA143C">
        <w:rPr>
          <w:rFonts w:ascii="Georgia" w:hAnsi="Georgia"/>
          <w:sz w:val="22"/>
          <w:szCs w:val="22"/>
        </w:rPr>
        <w:t xml:space="preserve">. </w:t>
      </w:r>
    </w:p>
    <w:p w14:paraId="1A86D7DC" w14:textId="77777777" w:rsidR="00C258D0" w:rsidRDefault="00C258D0" w:rsidP="00C258D0">
      <w:pPr>
        <w:pStyle w:val="Normal1"/>
        <w:spacing w:before="60"/>
        <w:contextualSpacing w:val="0"/>
        <w:jc w:val="center"/>
        <w:rPr>
          <w:rFonts w:ascii="Georgia" w:eastAsia="Georgia" w:hAnsi="Georgia" w:cs="Georgia"/>
          <w:b/>
          <w:color w:val="005BBB"/>
          <w:sz w:val="32"/>
          <w:szCs w:val="32"/>
        </w:rPr>
      </w:pPr>
    </w:p>
    <w:p w14:paraId="28212E8D" w14:textId="77777777" w:rsidR="00C258D0" w:rsidRPr="00FC3EE4" w:rsidRDefault="00C258D0" w:rsidP="00C258D0">
      <w:pPr>
        <w:pStyle w:val="Normal1"/>
        <w:spacing w:before="60"/>
        <w:contextualSpacing w:val="0"/>
        <w:jc w:val="center"/>
        <w:rPr>
          <w:rFonts w:ascii="Georgia" w:eastAsia="Georgia" w:hAnsi="Georgia" w:cs="Georgia"/>
          <w:b/>
          <w:color w:val="005BBB"/>
          <w:sz w:val="32"/>
          <w:szCs w:val="32"/>
        </w:rPr>
      </w:pPr>
      <w:r w:rsidRPr="00FC3EE4">
        <w:rPr>
          <w:rFonts w:ascii="Georgia" w:eastAsia="Georgia" w:hAnsi="Georgia" w:cs="Georgia"/>
          <w:b/>
          <w:color w:val="005BBB"/>
          <w:sz w:val="32"/>
          <w:szCs w:val="32"/>
        </w:rPr>
        <w:t>Department of Learning and Instruction</w:t>
      </w:r>
    </w:p>
    <w:p w14:paraId="500959E5" w14:textId="3D97DBA7" w:rsidR="00C258D0" w:rsidRDefault="00C258D0" w:rsidP="00C258D0">
      <w:pPr>
        <w:pStyle w:val="Normal1"/>
        <w:contextualSpacing w:val="0"/>
        <w:jc w:val="center"/>
        <w:rPr>
          <w:rFonts w:ascii="Georgia" w:eastAsia="Georgia" w:hAnsi="Georgia" w:cs="Georgia"/>
          <w:b/>
          <w:i/>
          <w:color w:val="808080"/>
          <w:sz w:val="24"/>
          <w:szCs w:val="24"/>
        </w:rPr>
      </w:pPr>
    </w:p>
    <w:p w14:paraId="11CA8D98" w14:textId="6AA7F9C5" w:rsidR="00C258D0" w:rsidRPr="00BA143C" w:rsidRDefault="00C258D0" w:rsidP="00C258D0">
      <w:pPr>
        <w:pStyle w:val="Normal1"/>
        <w:spacing w:line="275" w:lineRule="auto"/>
        <w:contextualSpacing w:val="0"/>
        <w:rPr>
          <w:rFonts w:ascii="Georgia" w:eastAsia="Georgia" w:hAnsi="Georgia" w:cs="Georgia"/>
          <w:sz w:val="24"/>
          <w:szCs w:val="24"/>
          <w:highlight w:val="white"/>
        </w:rPr>
      </w:pPr>
      <w:r w:rsidRPr="00BA143C">
        <w:rPr>
          <w:rFonts w:ascii="Georgia" w:eastAsia="Georgia" w:hAnsi="Georgia" w:cs="Georgia"/>
          <w:b/>
          <w:sz w:val="24"/>
          <w:szCs w:val="24"/>
          <w:highlight w:val="white"/>
        </w:rPr>
        <w:t xml:space="preserve">Purpose of Handbook. </w:t>
      </w:r>
      <w:r w:rsidRPr="00BA143C">
        <w:rPr>
          <w:rFonts w:ascii="Georgia" w:eastAsia="Georgia" w:hAnsi="Georgia" w:cs="Georgia"/>
          <w:sz w:val="24"/>
          <w:szCs w:val="24"/>
          <w:highlight w:val="white"/>
        </w:rPr>
        <w:t xml:space="preserve">This handbook was established to provide you with important information regarding university and department policies and </w:t>
      </w:r>
      <w:r w:rsidRPr="00BA143C">
        <w:rPr>
          <w:rFonts w:ascii="Georgia" w:eastAsia="Georgia" w:hAnsi="Georgia" w:cs="Georgia"/>
          <w:sz w:val="24"/>
          <w:szCs w:val="24"/>
        </w:rPr>
        <w:t>procedures</w:t>
      </w:r>
      <w:r w:rsidRPr="00BA143C">
        <w:rPr>
          <w:rFonts w:ascii="Georgia" w:eastAsia="Georgia" w:hAnsi="Georgia" w:cs="Georgia"/>
          <w:sz w:val="24"/>
          <w:szCs w:val="24"/>
          <w:highlight w:val="white"/>
        </w:rPr>
        <w:t>, your responsibilities, obligations and expectations as a student at UB, and UB services and facilities available to you.</w:t>
      </w:r>
    </w:p>
    <w:p w14:paraId="4925F526" w14:textId="64D88A3D" w:rsidR="0072634F" w:rsidRPr="00BA143C" w:rsidRDefault="0072634F" w:rsidP="00C258D0">
      <w:pPr>
        <w:pStyle w:val="Normal1"/>
        <w:spacing w:line="275" w:lineRule="auto"/>
        <w:contextualSpacing w:val="0"/>
        <w:rPr>
          <w:rFonts w:ascii="Georgia" w:eastAsia="Georgia" w:hAnsi="Georgia" w:cs="Georgia"/>
          <w:sz w:val="24"/>
          <w:szCs w:val="24"/>
          <w:highlight w:val="white"/>
        </w:rPr>
      </w:pPr>
    </w:p>
    <w:p w14:paraId="623C33EE" w14:textId="7858F669" w:rsidR="0072634F" w:rsidRPr="00BA143C" w:rsidRDefault="0072634F" w:rsidP="00C258D0">
      <w:pPr>
        <w:pStyle w:val="Normal1"/>
        <w:spacing w:line="275" w:lineRule="auto"/>
        <w:contextualSpacing w:val="0"/>
        <w:rPr>
          <w:rFonts w:ascii="Georgia" w:hAnsi="Georgia"/>
          <w:sz w:val="24"/>
          <w:szCs w:val="24"/>
        </w:rPr>
      </w:pPr>
      <w:r w:rsidRPr="00BA143C">
        <w:rPr>
          <w:rFonts w:ascii="Georgia" w:hAnsi="Georgia"/>
          <w:sz w:val="24"/>
          <w:szCs w:val="24"/>
        </w:rPr>
        <w:t>This document provides general policy guidelines for doctoral students to navigate through the doctoral program. It consists of three major sections and provides specific guidelines regarding: Application Procedures, Stages and Requirements of Doctoral Study, and Additional Information and Procedures. This document also guides faculty’s advisement, and the DSC’s work.</w:t>
      </w:r>
    </w:p>
    <w:p w14:paraId="07F21CE6" w14:textId="6E4B55AE" w:rsidR="0072634F" w:rsidRPr="00BA143C" w:rsidRDefault="0072634F" w:rsidP="00C258D0">
      <w:pPr>
        <w:pStyle w:val="Normal1"/>
        <w:spacing w:line="275" w:lineRule="auto"/>
        <w:contextualSpacing w:val="0"/>
        <w:rPr>
          <w:rFonts w:ascii="Georgia" w:hAnsi="Georgia"/>
          <w:sz w:val="24"/>
          <w:szCs w:val="24"/>
        </w:rPr>
      </w:pPr>
    </w:p>
    <w:p w14:paraId="24E8BAEE" w14:textId="4ACA21D9" w:rsidR="0072634F" w:rsidRPr="00BA143C" w:rsidRDefault="0072634F" w:rsidP="00C258D0">
      <w:pPr>
        <w:pStyle w:val="Normal1"/>
        <w:spacing w:line="275" w:lineRule="auto"/>
        <w:contextualSpacing w:val="0"/>
        <w:rPr>
          <w:rFonts w:ascii="Georgia" w:eastAsia="Georgia" w:hAnsi="Georgia" w:cs="Georgia"/>
          <w:sz w:val="24"/>
          <w:szCs w:val="24"/>
          <w:highlight w:val="white"/>
        </w:rPr>
      </w:pPr>
      <w:r w:rsidRPr="00BA143C">
        <w:rPr>
          <w:rFonts w:ascii="Georgia" w:hAnsi="Georgia"/>
          <w:sz w:val="24"/>
          <w:szCs w:val="24"/>
        </w:rPr>
        <w:t>While this document covers general guidelines for all doctoral students in the Department, specific practices may vary by program areas and/or different advisors. Thus, it is important that doctoral students consult with their advisors before making decisions regarding issues related to their doctoral program</w:t>
      </w:r>
      <w:r w:rsidR="00BA143C">
        <w:rPr>
          <w:rFonts w:ascii="Georgia" w:hAnsi="Georgia"/>
          <w:sz w:val="24"/>
          <w:szCs w:val="24"/>
        </w:rPr>
        <w:t>.</w:t>
      </w:r>
    </w:p>
    <w:p w14:paraId="22A6CD2C" w14:textId="77777777" w:rsidR="00C258D0" w:rsidRPr="00BA143C" w:rsidRDefault="00C258D0" w:rsidP="00C258D0">
      <w:pPr>
        <w:pStyle w:val="Normal1"/>
        <w:spacing w:line="275" w:lineRule="auto"/>
        <w:contextualSpacing w:val="0"/>
        <w:rPr>
          <w:rFonts w:ascii="Georgia" w:eastAsia="Georgia" w:hAnsi="Georgia" w:cs="Georgia"/>
          <w:b/>
          <w:sz w:val="24"/>
          <w:szCs w:val="24"/>
        </w:rPr>
      </w:pPr>
      <w:r w:rsidRPr="00BA143C">
        <w:rPr>
          <w:rFonts w:ascii="Georgia" w:eastAsia="Georgia" w:hAnsi="Georgia" w:cs="Georgia"/>
          <w:b/>
          <w:sz w:val="24"/>
          <w:szCs w:val="24"/>
        </w:rPr>
        <w:t xml:space="preserve"> </w:t>
      </w:r>
    </w:p>
    <w:p w14:paraId="7419D95D" w14:textId="7C0CAD1D" w:rsidR="00C258D0" w:rsidRPr="00BA143C" w:rsidRDefault="00C258D0" w:rsidP="00C258D0">
      <w:pPr>
        <w:pStyle w:val="Normal1"/>
        <w:spacing w:line="275" w:lineRule="auto"/>
        <w:contextualSpacing w:val="0"/>
        <w:rPr>
          <w:rFonts w:ascii="Georgia" w:eastAsia="Georgia" w:hAnsi="Georgia" w:cs="Georgia"/>
          <w:sz w:val="24"/>
          <w:szCs w:val="24"/>
        </w:rPr>
      </w:pPr>
      <w:r w:rsidRPr="00BA143C">
        <w:rPr>
          <w:rFonts w:ascii="Georgia" w:eastAsia="Georgia" w:hAnsi="Georgia" w:cs="Georgia"/>
          <w:b/>
          <w:sz w:val="24"/>
          <w:szCs w:val="24"/>
        </w:rPr>
        <w:t xml:space="preserve">Welcome. </w:t>
      </w:r>
      <w:r w:rsidRPr="00BA143C">
        <w:rPr>
          <w:rFonts w:ascii="Georgia" w:eastAsia="Georgia" w:hAnsi="Georgia" w:cs="Georgia"/>
          <w:b/>
          <w:sz w:val="24"/>
          <w:szCs w:val="24"/>
          <w:highlight w:val="white"/>
        </w:rPr>
        <w:t xml:space="preserve"> </w:t>
      </w:r>
      <w:r w:rsidRPr="00BA143C">
        <w:rPr>
          <w:rFonts w:ascii="Georgia" w:eastAsia="Georgia" w:hAnsi="Georgia" w:cs="Georgia"/>
          <w:sz w:val="24"/>
          <w:szCs w:val="24"/>
          <w:highlight w:val="white"/>
        </w:rPr>
        <w:t xml:space="preserve">The </w:t>
      </w:r>
      <w:r w:rsidRPr="00BA143C">
        <w:rPr>
          <w:rFonts w:ascii="Georgia" w:eastAsia="Georgia" w:hAnsi="Georgia" w:cs="Georgia"/>
          <w:sz w:val="24"/>
          <w:szCs w:val="24"/>
        </w:rPr>
        <w:t xml:space="preserve">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w:t>
      </w:r>
      <w:proofErr w:type="spellStart"/>
      <w:r w:rsidRPr="00BA143C">
        <w:rPr>
          <w:rFonts w:ascii="Georgia" w:eastAsia="Georgia" w:hAnsi="Georgia" w:cs="Georgia"/>
          <w:sz w:val="24"/>
          <w:szCs w:val="24"/>
        </w:rPr>
        <w:t>UBTeach</w:t>
      </w:r>
      <w:proofErr w:type="spellEnd"/>
      <w:r w:rsidRPr="00BA143C">
        <w:rPr>
          <w:rFonts w:ascii="Georgia" w:eastAsia="Georgia" w:hAnsi="Georgia" w:cs="Georgia"/>
          <w:sz w:val="24"/>
          <w:szCs w:val="24"/>
        </w:rPr>
        <w:t xml:space="preserve"> Initiative.</w:t>
      </w:r>
    </w:p>
    <w:p w14:paraId="0D5A1BC9" w14:textId="12498688" w:rsidR="00AF60B6" w:rsidRDefault="00AF60B6" w:rsidP="00C258D0">
      <w:pPr>
        <w:pStyle w:val="Normal1"/>
        <w:spacing w:line="275" w:lineRule="auto"/>
        <w:contextualSpacing w:val="0"/>
        <w:rPr>
          <w:rFonts w:ascii="Georgia" w:eastAsia="Georgia" w:hAnsi="Georgia" w:cs="Georgia"/>
          <w:color w:val="666666"/>
          <w:sz w:val="24"/>
          <w:szCs w:val="24"/>
        </w:rPr>
      </w:pPr>
    </w:p>
    <w:p w14:paraId="29BAD025" w14:textId="4A60B9A3" w:rsidR="00AF60B6" w:rsidRPr="00BA143C" w:rsidRDefault="00AF60B6" w:rsidP="00BA143C">
      <w:pPr>
        <w:pStyle w:val="Normal1"/>
        <w:contextualSpacing w:val="0"/>
        <w:rPr>
          <w:rFonts w:ascii="Georgia" w:eastAsia="Georgia" w:hAnsi="Georgia" w:cs="Georgia"/>
          <w:sz w:val="24"/>
          <w:szCs w:val="24"/>
        </w:rPr>
      </w:pPr>
      <w:r w:rsidRPr="00BA143C">
        <w:rPr>
          <w:rFonts w:ascii="Georgia" w:eastAsia="Georgia" w:hAnsi="Georgia" w:cs="Georgia"/>
          <w:b/>
          <w:i/>
          <w:sz w:val="24"/>
          <w:szCs w:val="24"/>
        </w:rPr>
        <w:lastRenderedPageBreak/>
        <w:t>Detailed information about the PhD program in Curriculum, Instruction</w:t>
      </w:r>
      <w:r w:rsidR="00775C06">
        <w:rPr>
          <w:rFonts w:ascii="Georgia" w:eastAsia="Georgia" w:hAnsi="Georgia" w:cs="Georgia"/>
          <w:b/>
          <w:i/>
          <w:sz w:val="24"/>
          <w:szCs w:val="24"/>
        </w:rPr>
        <w:t xml:space="preserve"> </w:t>
      </w:r>
      <w:r w:rsidRPr="00BA143C">
        <w:rPr>
          <w:rFonts w:ascii="Georgia" w:eastAsia="Georgia" w:hAnsi="Georgia" w:cs="Georgia"/>
          <w:b/>
          <w:i/>
          <w:sz w:val="24"/>
          <w:szCs w:val="24"/>
        </w:rPr>
        <w:t xml:space="preserve">and the Science of </w:t>
      </w:r>
      <w:r w:rsidR="00BE781E" w:rsidRPr="00BA143C">
        <w:rPr>
          <w:rFonts w:ascii="Georgia" w:eastAsia="Georgia" w:hAnsi="Georgia" w:cs="Georgia"/>
          <w:b/>
          <w:i/>
          <w:sz w:val="24"/>
          <w:szCs w:val="24"/>
        </w:rPr>
        <w:t xml:space="preserve">Learning can be found on page </w:t>
      </w:r>
      <w:r w:rsidR="004148FC">
        <w:rPr>
          <w:rFonts w:ascii="Georgia" w:eastAsia="Georgia" w:hAnsi="Georgia" w:cs="Georgia"/>
          <w:b/>
          <w:i/>
          <w:sz w:val="24"/>
          <w:szCs w:val="24"/>
        </w:rPr>
        <w:t>9</w:t>
      </w:r>
      <w:r w:rsidRPr="00BA143C">
        <w:rPr>
          <w:rFonts w:ascii="Georgia" w:eastAsia="Georgia" w:hAnsi="Georgia" w:cs="Georgia"/>
          <w:b/>
          <w:i/>
          <w:sz w:val="24"/>
          <w:szCs w:val="24"/>
        </w:rPr>
        <w:t xml:space="preserve"> of this handbook</w:t>
      </w:r>
      <w:r w:rsidR="00775C06">
        <w:rPr>
          <w:rFonts w:ascii="Georgia" w:eastAsia="Georgia" w:hAnsi="Georgia" w:cs="Georgia"/>
          <w:b/>
          <w:i/>
          <w:sz w:val="24"/>
          <w:szCs w:val="24"/>
        </w:rPr>
        <w:t>.</w:t>
      </w:r>
    </w:p>
    <w:p w14:paraId="1EB4B076" w14:textId="77777777" w:rsidR="00C258D0" w:rsidRPr="00BA143C" w:rsidRDefault="00C258D0" w:rsidP="00BA143C">
      <w:pPr>
        <w:pStyle w:val="Normal1"/>
        <w:contextualSpacing w:val="0"/>
        <w:rPr>
          <w:rFonts w:ascii="Georgia" w:eastAsia="Georgia" w:hAnsi="Georgia" w:cs="Georgia"/>
          <w:b/>
          <w:sz w:val="24"/>
          <w:szCs w:val="24"/>
        </w:rPr>
      </w:pPr>
      <w:r w:rsidRPr="00BA143C">
        <w:rPr>
          <w:rFonts w:ascii="Georgia" w:eastAsia="Georgia" w:hAnsi="Georgia" w:cs="Georgia"/>
          <w:b/>
          <w:sz w:val="24"/>
          <w:szCs w:val="24"/>
        </w:rPr>
        <w:t xml:space="preserve"> </w:t>
      </w:r>
    </w:p>
    <w:p w14:paraId="499A8A59" w14:textId="72AE3E53" w:rsidR="00C258D0" w:rsidRPr="00BA143C" w:rsidRDefault="00286AF3" w:rsidP="00BA143C">
      <w:pPr>
        <w:pStyle w:val="Normal1"/>
        <w:contextualSpacing w:val="0"/>
        <w:rPr>
          <w:rFonts w:ascii="Georgia" w:eastAsia="Georgia" w:hAnsi="Georgia" w:cs="Georgia"/>
          <w:b/>
          <w:sz w:val="24"/>
          <w:szCs w:val="24"/>
          <w:highlight w:val="white"/>
        </w:rPr>
      </w:pPr>
      <w:r w:rsidRPr="00BA143C">
        <w:rPr>
          <w:rFonts w:ascii="Georgia" w:eastAsia="Georgia" w:hAnsi="Georgia" w:cs="Georgia"/>
          <w:b/>
          <w:sz w:val="24"/>
          <w:szCs w:val="24"/>
          <w:highlight w:val="white"/>
        </w:rPr>
        <w:t xml:space="preserve">Department Vision: </w:t>
      </w:r>
      <w:r w:rsidR="00C258D0" w:rsidRPr="00BA143C">
        <w:rPr>
          <w:rFonts w:ascii="Georgia" w:eastAsia="Georgia" w:hAnsi="Georgia" w:cs="Georgia"/>
          <w:b/>
          <w:sz w:val="24"/>
          <w:szCs w:val="24"/>
          <w:highlight w:val="white"/>
        </w:rPr>
        <w:t>Transforming Lives Through Critical Learning</w:t>
      </w:r>
    </w:p>
    <w:p w14:paraId="48BA4EE0" w14:textId="77777777" w:rsidR="00C258D0" w:rsidRPr="00BA143C" w:rsidRDefault="00C258D0" w:rsidP="00BA143C">
      <w:pPr>
        <w:pStyle w:val="Normal1"/>
        <w:contextualSpacing w:val="0"/>
        <w:rPr>
          <w:rFonts w:ascii="Georgia" w:eastAsia="Georgia" w:hAnsi="Georgia" w:cs="Georgia"/>
          <w:sz w:val="24"/>
          <w:szCs w:val="24"/>
          <w:highlight w:val="white"/>
        </w:rPr>
      </w:pPr>
      <w:r w:rsidRPr="00BA143C">
        <w:rPr>
          <w:rFonts w:ascii="Georgia" w:eastAsia="Georgia" w:hAnsi="Georgia" w:cs="Georgia"/>
          <w:sz w:val="24"/>
          <w:szCs w:val="24"/>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understanding, and to social justice.</w:t>
      </w:r>
    </w:p>
    <w:p w14:paraId="2E70B959" w14:textId="77777777" w:rsidR="00C258D0" w:rsidRPr="00BA143C" w:rsidRDefault="00C258D0" w:rsidP="00BA143C">
      <w:pPr>
        <w:pStyle w:val="Normal1"/>
        <w:contextualSpacing w:val="0"/>
        <w:rPr>
          <w:rFonts w:ascii="Georgia" w:eastAsia="Georgia" w:hAnsi="Georgia" w:cs="Georgia"/>
          <w:b/>
          <w:sz w:val="24"/>
          <w:szCs w:val="24"/>
          <w:highlight w:val="white"/>
        </w:rPr>
      </w:pPr>
      <w:r w:rsidRPr="00BA143C">
        <w:rPr>
          <w:rFonts w:ascii="Georgia" w:eastAsia="Georgia" w:hAnsi="Georgia" w:cs="Georgia"/>
          <w:b/>
          <w:sz w:val="24"/>
          <w:szCs w:val="24"/>
          <w:highlight w:val="white"/>
        </w:rPr>
        <w:t xml:space="preserve"> </w:t>
      </w:r>
    </w:p>
    <w:p w14:paraId="0B296D8B" w14:textId="51F77622" w:rsidR="00C258D0" w:rsidRPr="00BA143C" w:rsidRDefault="00C258D0" w:rsidP="00BA143C">
      <w:pPr>
        <w:pStyle w:val="Normal1"/>
        <w:ind w:right="1200"/>
        <w:contextualSpacing w:val="0"/>
        <w:rPr>
          <w:rFonts w:ascii="Georgia" w:eastAsia="Georgia" w:hAnsi="Georgia" w:cs="Georgia"/>
          <w:b/>
          <w:sz w:val="24"/>
          <w:szCs w:val="24"/>
          <w:highlight w:val="white"/>
        </w:rPr>
      </w:pPr>
      <w:r w:rsidRPr="00BA143C">
        <w:rPr>
          <w:rFonts w:ascii="Georgia" w:eastAsia="Georgia" w:hAnsi="Georgia" w:cs="Georgia"/>
          <w:b/>
          <w:sz w:val="24"/>
          <w:szCs w:val="24"/>
          <w:highlight w:val="white"/>
        </w:rPr>
        <w:t xml:space="preserve">Department Mission  </w:t>
      </w:r>
    </w:p>
    <w:p w14:paraId="4F5C1462" w14:textId="77777777" w:rsidR="00C258D0" w:rsidRPr="00BA143C" w:rsidRDefault="00C258D0" w:rsidP="00BA143C">
      <w:pPr>
        <w:pStyle w:val="Normal1"/>
        <w:contextualSpacing w:val="0"/>
        <w:rPr>
          <w:rFonts w:ascii="Georgia" w:eastAsia="Georgia" w:hAnsi="Georgia" w:cs="Georgia"/>
          <w:sz w:val="24"/>
          <w:szCs w:val="24"/>
          <w:highlight w:val="white"/>
        </w:rPr>
      </w:pPr>
      <w:r w:rsidRPr="00BA143C">
        <w:rPr>
          <w:rFonts w:ascii="Georgia" w:eastAsia="Georgia" w:hAnsi="Georgia" w:cs="Georgia"/>
          <w:sz w:val="24"/>
          <w:szCs w:val="24"/>
          <w:highlight w:val="white"/>
        </w:rPr>
        <w:t>Located in a major research university in an urban setting, the promise of our mission differs radically from similar programs in most departments or schools in colleges and state universities. While we, too, prepare professionals for all roles throughout the K-16 education system, our real impact comes through the research and scholarship that informs our doctoral and professional education programs and contributes to creative, thoughtful, and informed practice.</w:t>
      </w:r>
    </w:p>
    <w:p w14:paraId="7F05A13D" w14:textId="77777777" w:rsidR="00DF7513" w:rsidRPr="00BA143C" w:rsidRDefault="00DF7513" w:rsidP="00BA143C">
      <w:pPr>
        <w:spacing w:line="276" w:lineRule="auto"/>
        <w:rPr>
          <w:rFonts w:ascii="Georgia" w:hAnsi="Georgia"/>
          <w:sz w:val="22"/>
          <w:szCs w:val="22"/>
        </w:rPr>
      </w:pPr>
    </w:p>
    <w:p w14:paraId="61D61668" w14:textId="78F37646" w:rsidR="00325447" w:rsidRPr="00BA143C" w:rsidRDefault="00C258D0" w:rsidP="00BA143C">
      <w:pPr>
        <w:spacing w:line="276" w:lineRule="auto"/>
        <w:rPr>
          <w:rFonts w:ascii="Georgia" w:hAnsi="Georgia"/>
          <w:shd w:val="clear" w:color="auto" w:fill="FFFFFF"/>
        </w:rPr>
      </w:pPr>
      <w:r w:rsidRPr="00BA143C">
        <w:rPr>
          <w:rFonts w:ascii="Georgia" w:hAnsi="Georgia"/>
          <w:shd w:val="clear" w:color="auto" w:fill="FFFFFF"/>
        </w:rPr>
        <w:t xml:space="preserve">Our doctoral program in </w:t>
      </w:r>
      <w:r w:rsidR="00BA143C">
        <w:rPr>
          <w:rFonts w:ascii="Georgia" w:hAnsi="Georgia"/>
          <w:shd w:val="clear" w:color="auto" w:fill="FFFFFF"/>
        </w:rPr>
        <w:t>Curriculum, Instruction, and the Science of Learning</w:t>
      </w:r>
      <w:r w:rsidRPr="00BA143C">
        <w:rPr>
          <w:rFonts w:ascii="Georgia" w:hAnsi="Georgia"/>
          <w:shd w:val="clear" w:color="auto" w:fill="FFFFFF"/>
        </w:rPr>
        <w:t xml:space="preserve"> is a multidisciplinary program that focuses on addressing practical educational problems through research in diverse contexts for learning and teaching. You can create your own customized program to meet your research and career interests in one of these five concentrations — elementary education, English education, mathematics education, reading education and science education –</w:t>
      </w:r>
      <w:r w:rsidR="00BA143C">
        <w:rPr>
          <w:rFonts w:ascii="Georgia" w:hAnsi="Georgia"/>
          <w:shd w:val="clear" w:color="auto" w:fill="FFFFFF"/>
        </w:rPr>
        <w:t xml:space="preserve"> </w:t>
      </w:r>
      <w:r w:rsidRPr="00BA143C">
        <w:rPr>
          <w:rFonts w:ascii="Georgia" w:hAnsi="Georgia"/>
          <w:shd w:val="clear" w:color="auto" w:fill="FFFFFF"/>
        </w:rPr>
        <w:t>or in the general track that allows for an innovative interdisciplinary focus.</w:t>
      </w:r>
    </w:p>
    <w:p w14:paraId="089635BD" w14:textId="77777777" w:rsidR="0008339D" w:rsidRPr="0008339D" w:rsidRDefault="0008339D" w:rsidP="0008339D">
      <w:pPr>
        <w:rPr>
          <w:rFonts w:ascii="Georgia" w:hAnsi="Georgia"/>
          <w:color w:val="666666"/>
          <w:shd w:val="clear" w:color="auto" w:fill="FFFFFF"/>
        </w:rPr>
      </w:pPr>
    </w:p>
    <w:p w14:paraId="559BA363" w14:textId="321A55EE" w:rsidR="00F51067" w:rsidRDefault="00F51067" w:rsidP="00AE512D">
      <w:pPr>
        <w:pStyle w:val="PlainText"/>
        <w:jc w:val="center"/>
        <w:rPr>
          <w:rFonts w:ascii="Georgia" w:hAnsi="Georgia" w:cs="Geeza Pro"/>
          <w:b/>
          <w:color w:val="666666"/>
          <w:sz w:val="32"/>
          <w:szCs w:val="32"/>
        </w:rPr>
      </w:pPr>
    </w:p>
    <w:p w14:paraId="375F54BE" w14:textId="5F42C939" w:rsidR="00BA143C" w:rsidRDefault="00BA143C" w:rsidP="00AE512D">
      <w:pPr>
        <w:pStyle w:val="PlainText"/>
        <w:jc w:val="center"/>
        <w:rPr>
          <w:rFonts w:ascii="Georgia" w:hAnsi="Georgia" w:cs="Geeza Pro"/>
          <w:b/>
          <w:color w:val="666666"/>
          <w:sz w:val="32"/>
          <w:szCs w:val="32"/>
        </w:rPr>
      </w:pPr>
    </w:p>
    <w:p w14:paraId="202E857F" w14:textId="33C4214B" w:rsidR="00BA143C" w:rsidRDefault="00BA143C" w:rsidP="00AE512D">
      <w:pPr>
        <w:pStyle w:val="PlainText"/>
        <w:jc w:val="center"/>
        <w:rPr>
          <w:rFonts w:ascii="Georgia" w:hAnsi="Georgia" w:cs="Geeza Pro"/>
          <w:b/>
          <w:color w:val="666666"/>
          <w:sz w:val="32"/>
          <w:szCs w:val="32"/>
        </w:rPr>
      </w:pPr>
    </w:p>
    <w:p w14:paraId="063E1104" w14:textId="161F86F8" w:rsidR="00BA143C" w:rsidRDefault="00BA143C" w:rsidP="00AE512D">
      <w:pPr>
        <w:pStyle w:val="PlainText"/>
        <w:jc w:val="center"/>
        <w:rPr>
          <w:rFonts w:ascii="Georgia" w:hAnsi="Georgia" w:cs="Geeza Pro"/>
          <w:b/>
          <w:color w:val="666666"/>
          <w:sz w:val="32"/>
          <w:szCs w:val="32"/>
        </w:rPr>
      </w:pPr>
    </w:p>
    <w:p w14:paraId="52899AA1" w14:textId="03FDF7B8" w:rsidR="00BA143C" w:rsidRDefault="00BA143C" w:rsidP="00AE512D">
      <w:pPr>
        <w:pStyle w:val="PlainText"/>
        <w:jc w:val="center"/>
        <w:rPr>
          <w:rFonts w:ascii="Georgia" w:hAnsi="Georgia" w:cs="Geeza Pro"/>
          <w:b/>
          <w:color w:val="666666"/>
          <w:sz w:val="32"/>
          <w:szCs w:val="32"/>
        </w:rPr>
      </w:pPr>
    </w:p>
    <w:p w14:paraId="41151088" w14:textId="6027FE35" w:rsidR="00BA143C" w:rsidRDefault="00BA143C" w:rsidP="00AE512D">
      <w:pPr>
        <w:pStyle w:val="PlainText"/>
        <w:jc w:val="center"/>
        <w:rPr>
          <w:rFonts w:ascii="Georgia" w:hAnsi="Georgia" w:cs="Geeza Pro"/>
          <w:b/>
          <w:color w:val="666666"/>
          <w:sz w:val="32"/>
          <w:szCs w:val="32"/>
        </w:rPr>
      </w:pPr>
    </w:p>
    <w:p w14:paraId="7950180F" w14:textId="10B7EB5E" w:rsidR="00BA143C" w:rsidRDefault="00BA143C" w:rsidP="00AE512D">
      <w:pPr>
        <w:pStyle w:val="PlainText"/>
        <w:jc w:val="center"/>
        <w:rPr>
          <w:rFonts w:ascii="Georgia" w:hAnsi="Georgia" w:cs="Geeza Pro"/>
          <w:b/>
          <w:color w:val="666666"/>
          <w:sz w:val="32"/>
          <w:szCs w:val="32"/>
        </w:rPr>
      </w:pPr>
    </w:p>
    <w:p w14:paraId="7ACD289F" w14:textId="2B9C53CC" w:rsidR="00BA143C" w:rsidRDefault="00BA143C" w:rsidP="00AE512D">
      <w:pPr>
        <w:pStyle w:val="PlainText"/>
        <w:jc w:val="center"/>
        <w:rPr>
          <w:rFonts w:ascii="Georgia" w:hAnsi="Georgia" w:cs="Geeza Pro"/>
          <w:b/>
          <w:color w:val="666666"/>
          <w:sz w:val="32"/>
          <w:szCs w:val="32"/>
        </w:rPr>
      </w:pPr>
    </w:p>
    <w:p w14:paraId="274792A7" w14:textId="7FD1C677" w:rsidR="00BA143C" w:rsidRDefault="00BA143C" w:rsidP="00AE512D">
      <w:pPr>
        <w:pStyle w:val="PlainText"/>
        <w:jc w:val="center"/>
        <w:rPr>
          <w:rFonts w:ascii="Georgia" w:hAnsi="Georgia" w:cs="Geeza Pro"/>
          <w:b/>
          <w:color w:val="666666"/>
          <w:sz w:val="32"/>
          <w:szCs w:val="32"/>
        </w:rPr>
      </w:pPr>
    </w:p>
    <w:p w14:paraId="2DB7AD1B" w14:textId="7A78B19B" w:rsidR="00BA143C" w:rsidRDefault="00BA143C" w:rsidP="00AE512D">
      <w:pPr>
        <w:pStyle w:val="PlainText"/>
        <w:jc w:val="center"/>
        <w:rPr>
          <w:rFonts w:ascii="Georgia" w:hAnsi="Georgia" w:cs="Geeza Pro"/>
          <w:b/>
          <w:color w:val="666666"/>
          <w:sz w:val="32"/>
          <w:szCs w:val="32"/>
        </w:rPr>
      </w:pPr>
    </w:p>
    <w:p w14:paraId="03428E7C" w14:textId="2B60D23C" w:rsidR="00BA143C" w:rsidRDefault="00BA143C" w:rsidP="00AE512D">
      <w:pPr>
        <w:pStyle w:val="PlainText"/>
        <w:jc w:val="center"/>
        <w:rPr>
          <w:rFonts w:ascii="Georgia" w:hAnsi="Georgia" w:cs="Geeza Pro"/>
          <w:b/>
          <w:color w:val="666666"/>
          <w:sz w:val="32"/>
          <w:szCs w:val="32"/>
        </w:rPr>
      </w:pPr>
    </w:p>
    <w:p w14:paraId="3C6E2190" w14:textId="77777777" w:rsidR="00BA143C" w:rsidRPr="001559F1" w:rsidRDefault="00BA143C" w:rsidP="00AE512D">
      <w:pPr>
        <w:pStyle w:val="PlainText"/>
        <w:jc w:val="center"/>
        <w:rPr>
          <w:rFonts w:ascii="Georgia" w:hAnsi="Georgia" w:cs="Geeza Pro"/>
          <w:b/>
          <w:color w:val="666666"/>
          <w:sz w:val="32"/>
          <w:szCs w:val="32"/>
        </w:rPr>
      </w:pPr>
    </w:p>
    <w:p w14:paraId="00129B80" w14:textId="15AB0216" w:rsidR="00034FC7" w:rsidRPr="00775C06" w:rsidRDefault="00E11CFF" w:rsidP="00034FC7">
      <w:pPr>
        <w:pStyle w:val="Normal1"/>
        <w:contextualSpacing w:val="0"/>
        <w:jc w:val="center"/>
        <w:rPr>
          <w:rFonts w:ascii="Georgia" w:eastAsia="Georgia" w:hAnsi="Georgia" w:cs="Georgia"/>
          <w:b/>
          <w:color w:val="005BBB"/>
          <w:sz w:val="32"/>
          <w:szCs w:val="32"/>
        </w:rPr>
      </w:pPr>
      <w:bookmarkStart w:id="0" w:name="Overview"/>
      <w:bookmarkEnd w:id="0"/>
      <w:r w:rsidRPr="00775C06">
        <w:rPr>
          <w:rFonts w:ascii="Georgia" w:eastAsia="Georgia" w:hAnsi="Georgia" w:cs="Georgia"/>
          <w:b/>
          <w:color w:val="005BBB"/>
          <w:sz w:val="32"/>
          <w:szCs w:val="32"/>
        </w:rPr>
        <w:lastRenderedPageBreak/>
        <w:t>Overview of Graduate Programs</w:t>
      </w:r>
    </w:p>
    <w:p w14:paraId="70FB53EE" w14:textId="57AF6DC2" w:rsidR="00E11CFF" w:rsidRDefault="00E11CFF" w:rsidP="00034FC7">
      <w:pPr>
        <w:pStyle w:val="Normal1"/>
        <w:contextualSpacing w:val="0"/>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14:paraId="74CFD854"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Department (NYSED</w:t>
      </w:r>
      <w:proofErr w:type="gramStart"/>
      <w:r w:rsidRPr="00BA143C">
        <w:rPr>
          <w:rFonts w:ascii="Georgia" w:eastAsia="Georgia" w:hAnsi="Georgia" w:cs="Georgia"/>
          <w:sz w:val="24"/>
          <w:szCs w:val="24"/>
        </w:rPr>
        <w:t>),  graduate</w:t>
      </w:r>
      <w:proofErr w:type="gramEnd"/>
      <w:r w:rsidRPr="00BA143C">
        <w:rPr>
          <w:rFonts w:ascii="Georgia" w:eastAsia="Georgia" w:hAnsi="Georgia" w:cs="Georgia"/>
          <w:sz w:val="24"/>
          <w:szCs w:val="24"/>
        </w:rPr>
        <w:t xml:space="preserve"> programs are designed to respond to current needs in education and to students' career goals and professional preparation. The programs consist of various learning opportunities: required course work; experiential learning; and research projects.</w:t>
      </w:r>
    </w:p>
    <w:p w14:paraId="64AB0CEB"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 </w:t>
      </w:r>
    </w:p>
    <w:p w14:paraId="111B7DB3"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highlight w:val="white"/>
        </w:rPr>
        <w:t xml:space="preserve">The LAI department faculty and student body works continuously to empower and support diverse voices and cultures to challenge outdated presumptions and set a new course for education that reflects our inclusive </w:t>
      </w:r>
      <w:proofErr w:type="spellStart"/>
      <w:r w:rsidRPr="00BA143C">
        <w:rPr>
          <w:rFonts w:ascii="Georgia" w:eastAsia="Georgia" w:hAnsi="Georgia" w:cs="Georgia"/>
          <w:sz w:val="24"/>
          <w:szCs w:val="24"/>
          <w:highlight w:val="white"/>
        </w:rPr>
        <w:t>populous.</w:t>
      </w:r>
      <w:r w:rsidRPr="00BA143C">
        <w:rPr>
          <w:rFonts w:ascii="Georgia" w:eastAsia="Georgia" w:hAnsi="Georgia" w:cs="Georgia"/>
          <w:sz w:val="24"/>
          <w:szCs w:val="24"/>
        </w:rPr>
        <w:t>Our</w:t>
      </w:r>
      <w:proofErr w:type="spellEnd"/>
      <w:r w:rsidRPr="00BA143C">
        <w:rPr>
          <w:rFonts w:ascii="Georgia" w:eastAsia="Georgia" w:hAnsi="Georgia" w:cs="Georgia"/>
          <w:sz w:val="24"/>
          <w:szCs w:val="24"/>
        </w:rPr>
        <w:t xml:space="preserve"> immersive and engaging learning community welcomes into our academic community, faculty, staff, and students from globally represented cultural heritages and traditions.</w:t>
      </w:r>
    </w:p>
    <w:p w14:paraId="66B1E5D6"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 </w:t>
      </w:r>
    </w:p>
    <w:p w14:paraId="10A5FD6F" w14:textId="4BA2A0AB" w:rsidR="00034FC7" w:rsidRDefault="00E11CFF" w:rsidP="00BA143C">
      <w:pPr>
        <w:pStyle w:val="Normal1"/>
        <w:contextualSpacing w:val="0"/>
        <w:rPr>
          <w:rFonts w:ascii="Georgia" w:eastAsia="Georgia" w:hAnsi="Georgia" w:cs="Georgia"/>
          <w:sz w:val="24"/>
          <w:szCs w:val="24"/>
          <w:highlight w:val="white"/>
        </w:rPr>
      </w:pPr>
      <w:r w:rsidRPr="00BA143C">
        <w:rPr>
          <w:rFonts w:ascii="Georgia" w:eastAsia="Georgia" w:hAnsi="Georgia" w:cs="Georgia"/>
          <w:sz w:val="24"/>
          <w:szCs w:val="24"/>
          <w:highlight w:val="white"/>
        </w:rPr>
        <w:t xml:space="preserve">All licensure programs offered by the Department of Learning and Instruction were accredited by the Teacher Education Accreditation Council (TEAC).  Currently, we are pursuing accreditation through the Association for Advancing Quality in Educator Preparation (AAQEP).   </w:t>
      </w:r>
    </w:p>
    <w:p w14:paraId="38FAA952" w14:textId="77777777" w:rsidR="00BA143C" w:rsidRPr="00BA143C" w:rsidRDefault="00BA143C" w:rsidP="00BA143C">
      <w:pPr>
        <w:pStyle w:val="Normal1"/>
        <w:contextualSpacing w:val="0"/>
        <w:rPr>
          <w:rFonts w:ascii="Georgia" w:eastAsia="Georgia" w:hAnsi="Georgia" w:cs="Georgia"/>
          <w:sz w:val="24"/>
          <w:szCs w:val="24"/>
          <w:highlight w:val="white"/>
        </w:rPr>
      </w:pPr>
    </w:p>
    <w:p w14:paraId="11CBB8B8" w14:textId="794A4274" w:rsidR="00034FC7" w:rsidRPr="00BA143C" w:rsidRDefault="00034FC7" w:rsidP="00BA143C">
      <w:pPr>
        <w:pStyle w:val="Heading4"/>
        <w:keepNext w:val="0"/>
        <w:tabs>
          <w:tab w:val="left" w:pos="7830"/>
        </w:tabs>
        <w:spacing w:line="276" w:lineRule="auto"/>
        <w:rPr>
          <w:rFonts w:ascii="Georgia" w:eastAsia="Georgia" w:hAnsi="Georgia" w:cs="Georgia"/>
          <w:sz w:val="28"/>
          <w:szCs w:val="28"/>
          <w:u w:val="none"/>
        </w:rPr>
      </w:pPr>
      <w:r w:rsidRPr="00BA143C">
        <w:rPr>
          <w:rFonts w:ascii="Georgia" w:eastAsia="Georgia" w:hAnsi="Georgia" w:cs="Georgia"/>
          <w:sz w:val="28"/>
          <w:szCs w:val="28"/>
          <w:u w:val="none"/>
        </w:rPr>
        <w:t>Gen</w:t>
      </w:r>
      <w:r w:rsidR="00F51067" w:rsidRPr="00BA143C">
        <w:rPr>
          <w:rFonts w:ascii="Georgia" w:eastAsia="Georgia" w:hAnsi="Georgia" w:cs="Georgia"/>
          <w:sz w:val="28"/>
          <w:szCs w:val="28"/>
          <w:u w:val="none"/>
        </w:rPr>
        <w:t>eral Requirements for Admissions</w:t>
      </w:r>
      <w:r w:rsidRPr="00BA143C">
        <w:rPr>
          <w:rFonts w:ascii="Georgia" w:eastAsia="Georgia" w:hAnsi="Georgia" w:cs="Georgia"/>
          <w:sz w:val="28"/>
          <w:szCs w:val="28"/>
          <w:u w:val="none"/>
        </w:rPr>
        <w:t xml:space="preserve"> to Master's degree programs in LAI.</w:t>
      </w:r>
    </w:p>
    <w:p w14:paraId="4F7A2A88" w14:textId="77777777" w:rsidR="00034FC7" w:rsidRPr="0059263F" w:rsidRDefault="00034FC7" w:rsidP="00BA143C">
      <w:pPr>
        <w:pStyle w:val="Normal1"/>
        <w:rPr>
          <w:sz w:val="24"/>
          <w:szCs w:val="24"/>
        </w:rPr>
      </w:pPr>
    </w:p>
    <w:p w14:paraId="1CBE8C62" w14:textId="77777777" w:rsidR="00034FC7" w:rsidRPr="00BA143C" w:rsidRDefault="00034FC7" w:rsidP="00BA143C">
      <w:pPr>
        <w:pStyle w:val="Normal1"/>
        <w:contextualSpacing w:val="0"/>
        <w:rPr>
          <w:rFonts w:ascii="Georgia" w:eastAsia="Georgia" w:hAnsi="Georgia" w:cs="Georgia"/>
          <w:sz w:val="24"/>
          <w:szCs w:val="24"/>
          <w:highlight w:val="white"/>
        </w:rPr>
      </w:pPr>
      <w:r w:rsidRPr="00BA143C">
        <w:rPr>
          <w:rFonts w:ascii="Georgia" w:eastAsia="Georgia" w:hAnsi="Georgia" w:cs="Georgia"/>
          <w:sz w:val="24"/>
          <w:szCs w:val="24"/>
          <w:highlight w:val="white"/>
        </w:rPr>
        <w:t>Each applicant must submit an application to the Department of Learning and Instruction, which must include a letter stating the applicant's academic background detailing reasons their inclinations toward advanced study.</w:t>
      </w:r>
    </w:p>
    <w:p w14:paraId="551C516F" w14:textId="77777777" w:rsidR="00034FC7" w:rsidRPr="00BA143C" w:rsidRDefault="00034FC7" w:rsidP="00BA143C">
      <w:pPr>
        <w:pStyle w:val="Normal1"/>
        <w:contextualSpacing w:val="0"/>
        <w:rPr>
          <w:rFonts w:ascii="Georgia" w:eastAsia="Georgia" w:hAnsi="Georgia" w:cs="Georgia"/>
          <w:sz w:val="24"/>
          <w:szCs w:val="24"/>
          <w:highlight w:val="white"/>
        </w:rPr>
      </w:pPr>
      <w:r w:rsidRPr="00BA143C">
        <w:rPr>
          <w:rFonts w:ascii="Georgia" w:eastAsia="Georgia" w:hAnsi="Georgia" w:cs="Georgia"/>
          <w:sz w:val="24"/>
          <w:szCs w:val="24"/>
          <w:highlight w:val="white"/>
        </w:rPr>
        <w:t xml:space="preserve"> </w:t>
      </w:r>
    </w:p>
    <w:p w14:paraId="3A6CF441" w14:textId="72D09A65" w:rsidR="00034FC7" w:rsidRPr="00BA143C" w:rsidRDefault="00034FC7" w:rsidP="00BA143C">
      <w:pPr>
        <w:pStyle w:val="Normal1"/>
        <w:contextualSpacing w:val="0"/>
        <w:rPr>
          <w:rFonts w:ascii="Georgia" w:eastAsia="Georgia" w:hAnsi="Georgia" w:cs="Georgia"/>
          <w:sz w:val="24"/>
          <w:szCs w:val="24"/>
          <w:highlight w:val="white"/>
        </w:rPr>
      </w:pPr>
      <w:r w:rsidRPr="00BA143C">
        <w:rPr>
          <w:rFonts w:ascii="Georgia" w:eastAsia="Georgia" w:hAnsi="Georgia" w:cs="Georgia"/>
          <w:sz w:val="24"/>
          <w:szCs w:val="24"/>
          <w:highlight w:val="white"/>
        </w:rPr>
        <w:t xml:space="preserve">International applicants must fulfill the University's </w:t>
      </w:r>
      <w:hyperlink r:id="rId10">
        <w:r w:rsidRPr="006A5078">
          <w:rPr>
            <w:rFonts w:ascii="Georgia" w:eastAsia="Georgia" w:hAnsi="Georgia" w:cs="Georgia"/>
            <w:color w:val="005BBB"/>
            <w:sz w:val="24"/>
            <w:szCs w:val="24"/>
            <w:highlight w:val="white"/>
            <w:u w:val="single"/>
          </w:rPr>
          <w:t>English Proficiency Requirement</w:t>
        </w:r>
      </w:hyperlink>
      <w:r w:rsidRPr="00BA143C">
        <w:rPr>
          <w:rFonts w:ascii="Georgia" w:eastAsia="Georgia" w:hAnsi="Georgia" w:cs="Georgia"/>
          <w:sz w:val="24"/>
          <w:szCs w:val="24"/>
          <w:highlight w:val="white"/>
        </w:rPr>
        <w:t xml:space="preserve"> as described under the University’s International Admissions policy. </w:t>
      </w:r>
      <w:hyperlink r:id="rId11">
        <w:r w:rsidRPr="006A5078">
          <w:rPr>
            <w:rFonts w:ascii="Georgia" w:eastAsia="Georgia" w:hAnsi="Georgia" w:cs="Georgia"/>
            <w:color w:val="005BBB"/>
            <w:sz w:val="24"/>
            <w:szCs w:val="24"/>
            <w:highlight w:val="white"/>
            <w:u w:val="single"/>
          </w:rPr>
          <w:t>International student resources</w:t>
        </w:r>
      </w:hyperlink>
      <w:r w:rsidRPr="00BA143C">
        <w:rPr>
          <w:rFonts w:ascii="Georgia" w:eastAsia="Georgia" w:hAnsi="Georgia" w:cs="Georgia"/>
          <w:sz w:val="24"/>
          <w:szCs w:val="24"/>
          <w:highlight w:val="white"/>
        </w:rPr>
        <w:t xml:space="preserve"> for the LAI Department, along with some </w:t>
      </w:r>
      <w:hyperlink r:id="rId12">
        <w:r w:rsidRPr="006A5078">
          <w:rPr>
            <w:rFonts w:ascii="Georgia" w:eastAsia="Georgia" w:hAnsi="Georgia" w:cs="Georgia"/>
            <w:color w:val="005BBB"/>
            <w:sz w:val="24"/>
            <w:szCs w:val="24"/>
            <w:highlight w:val="white"/>
            <w:u w:val="single"/>
          </w:rPr>
          <w:t>frequently asked questio</w:t>
        </w:r>
        <w:r w:rsidR="009016E0" w:rsidRPr="006A5078">
          <w:rPr>
            <w:rFonts w:ascii="Georgia" w:eastAsia="Georgia" w:hAnsi="Georgia" w:cs="Georgia"/>
            <w:color w:val="005BBB"/>
            <w:sz w:val="24"/>
            <w:szCs w:val="24"/>
            <w:highlight w:val="white"/>
            <w:u w:val="single"/>
          </w:rPr>
          <w:t>ns</w:t>
        </w:r>
      </w:hyperlink>
      <w:r w:rsidRPr="00BA143C">
        <w:rPr>
          <w:rFonts w:ascii="Georgia" w:eastAsia="Georgia" w:hAnsi="Georgia" w:cs="Georgia"/>
          <w:sz w:val="24"/>
          <w:szCs w:val="24"/>
          <w:highlight w:val="white"/>
        </w:rPr>
        <w:t xml:space="preserve"> can be found using the links provided.</w:t>
      </w:r>
    </w:p>
    <w:p w14:paraId="00E32ECB" w14:textId="77777777" w:rsidR="00034FC7" w:rsidRPr="00BA143C" w:rsidRDefault="00034FC7" w:rsidP="00BA143C">
      <w:pPr>
        <w:pStyle w:val="Normal1"/>
        <w:contextualSpacing w:val="0"/>
        <w:rPr>
          <w:rFonts w:ascii="Georgia" w:eastAsia="Georgia" w:hAnsi="Georgia" w:cs="Georgia"/>
          <w:sz w:val="24"/>
          <w:szCs w:val="24"/>
          <w:highlight w:val="white"/>
        </w:rPr>
      </w:pPr>
    </w:p>
    <w:p w14:paraId="0F684E8C" w14:textId="7BBE7F1F" w:rsidR="00034FC7" w:rsidRPr="00BA143C" w:rsidRDefault="00034FC7" w:rsidP="00BA143C">
      <w:pPr>
        <w:pStyle w:val="Normal1"/>
        <w:contextualSpacing w:val="0"/>
        <w:rPr>
          <w:rFonts w:ascii="Georgia" w:eastAsia="Georgia" w:hAnsi="Georgia" w:cs="Georgia"/>
          <w:sz w:val="24"/>
          <w:szCs w:val="24"/>
        </w:rPr>
      </w:pPr>
      <w:r w:rsidRPr="00BA143C">
        <w:rPr>
          <w:rFonts w:ascii="Georgia" w:eastAsia="Georgia" w:hAnsi="Georgia" w:cs="Georgia"/>
          <w:b/>
          <w:i/>
          <w:sz w:val="24"/>
          <w:szCs w:val="24"/>
        </w:rPr>
        <w:t xml:space="preserve">Detailed information about the PhD program in Curriculum, Instruction and the Science of Learning can be found on page </w:t>
      </w:r>
      <w:r w:rsidR="00167109">
        <w:rPr>
          <w:rFonts w:ascii="Georgia" w:eastAsia="Georgia" w:hAnsi="Georgia" w:cs="Georgia"/>
          <w:b/>
          <w:i/>
          <w:sz w:val="24"/>
          <w:szCs w:val="24"/>
        </w:rPr>
        <w:t>9</w:t>
      </w:r>
      <w:r w:rsidRPr="00BA143C">
        <w:rPr>
          <w:rFonts w:ascii="Georgia" w:eastAsia="Georgia" w:hAnsi="Georgia" w:cs="Georgia"/>
          <w:b/>
          <w:i/>
          <w:sz w:val="24"/>
          <w:szCs w:val="24"/>
        </w:rPr>
        <w:t xml:space="preserve"> of this handbook</w:t>
      </w:r>
      <w:r w:rsidR="00167109">
        <w:rPr>
          <w:rFonts w:ascii="Georgia" w:eastAsia="Georgia" w:hAnsi="Georgia" w:cs="Georgia"/>
          <w:b/>
          <w:i/>
          <w:sz w:val="24"/>
          <w:szCs w:val="24"/>
        </w:rPr>
        <w:t>.</w:t>
      </w:r>
    </w:p>
    <w:p w14:paraId="4BB5AF5C" w14:textId="77777777" w:rsidR="00034FC7" w:rsidRPr="00BA143C" w:rsidRDefault="00034FC7" w:rsidP="00BA143C">
      <w:pPr>
        <w:pStyle w:val="Normal1"/>
        <w:contextualSpacing w:val="0"/>
        <w:rPr>
          <w:rFonts w:ascii="Georgia" w:eastAsia="Georgia" w:hAnsi="Georgia" w:cs="Georgia"/>
          <w:sz w:val="24"/>
          <w:szCs w:val="24"/>
          <w:highlight w:val="white"/>
        </w:rPr>
      </w:pPr>
    </w:p>
    <w:p w14:paraId="647D7048" w14:textId="77777777" w:rsidR="00167109" w:rsidRDefault="00167109" w:rsidP="00BA143C">
      <w:pPr>
        <w:pStyle w:val="Normal1"/>
        <w:contextualSpacing w:val="0"/>
        <w:rPr>
          <w:rFonts w:ascii="Georgia" w:eastAsia="Georgia" w:hAnsi="Georgia" w:cs="Georgia"/>
          <w:b/>
          <w:sz w:val="28"/>
          <w:szCs w:val="28"/>
        </w:rPr>
      </w:pPr>
    </w:p>
    <w:p w14:paraId="0B13622D" w14:textId="77777777" w:rsidR="00167109" w:rsidRDefault="00167109" w:rsidP="00BA143C">
      <w:pPr>
        <w:pStyle w:val="Normal1"/>
        <w:contextualSpacing w:val="0"/>
        <w:rPr>
          <w:rFonts w:ascii="Georgia" w:eastAsia="Georgia" w:hAnsi="Georgia" w:cs="Georgia"/>
          <w:b/>
          <w:sz w:val="28"/>
          <w:szCs w:val="28"/>
        </w:rPr>
      </w:pPr>
    </w:p>
    <w:p w14:paraId="6BF9D4BF" w14:textId="01AA1EEF" w:rsidR="00E11CFF" w:rsidRPr="00BA143C" w:rsidRDefault="00E11CFF" w:rsidP="0059263F">
      <w:pPr>
        <w:pStyle w:val="Normal1"/>
        <w:contextualSpacing w:val="0"/>
        <w:rPr>
          <w:rFonts w:ascii="Georgia" w:eastAsia="Georgia" w:hAnsi="Georgia" w:cs="Georgia"/>
          <w:b/>
          <w:sz w:val="28"/>
          <w:szCs w:val="28"/>
        </w:rPr>
      </w:pPr>
      <w:r w:rsidRPr="00BA143C">
        <w:rPr>
          <w:rFonts w:ascii="Georgia" w:eastAsia="Georgia" w:hAnsi="Georgia" w:cs="Georgia"/>
          <w:b/>
          <w:sz w:val="28"/>
          <w:szCs w:val="28"/>
        </w:rPr>
        <w:lastRenderedPageBreak/>
        <w:t>Program and Degree Policies</w:t>
      </w:r>
    </w:p>
    <w:p w14:paraId="114C827B" w14:textId="77777777" w:rsidR="0059263F" w:rsidRDefault="0059263F" w:rsidP="0059263F">
      <w:pPr>
        <w:pStyle w:val="Normal1"/>
        <w:contextualSpacing w:val="0"/>
        <w:rPr>
          <w:rFonts w:ascii="Georgia" w:eastAsia="Georgia" w:hAnsi="Georgia" w:cs="Georgia"/>
          <w:sz w:val="24"/>
          <w:szCs w:val="24"/>
        </w:rPr>
      </w:pPr>
    </w:p>
    <w:p w14:paraId="6A638FF5" w14:textId="03FA4AA6" w:rsidR="006A5078" w:rsidRDefault="00E11CFF" w:rsidP="006A5078">
      <w:pPr>
        <w:pStyle w:val="Normal1"/>
        <w:contextualSpacing w:val="0"/>
      </w:pPr>
      <w:r w:rsidRPr="00BA143C">
        <w:rPr>
          <w:rFonts w:ascii="Georgia" w:eastAsia="Georgia" w:hAnsi="Georgia" w:cs="Georgia"/>
          <w:sz w:val="24"/>
          <w:szCs w:val="24"/>
        </w:rPr>
        <w:t>The department abides by the established student advisement, candidacy, continuous registration, readmission, degree conferral timetable, qualifying exams, thesis dissertation and placement policies.</w:t>
      </w:r>
    </w:p>
    <w:p w14:paraId="112ED89D" w14:textId="471490B8" w:rsidR="00BA143C" w:rsidRDefault="00BA143C" w:rsidP="0059263F">
      <w:pPr>
        <w:pStyle w:val="Heading2"/>
        <w:keepNext w:val="0"/>
        <w:spacing w:before="0" w:after="0" w:line="276" w:lineRule="auto"/>
      </w:pPr>
    </w:p>
    <w:p w14:paraId="08968B7D" w14:textId="033E8988" w:rsidR="00E11CFF" w:rsidRPr="00BA143C" w:rsidRDefault="00E11CFF" w:rsidP="0059263F">
      <w:pPr>
        <w:pStyle w:val="Heading2"/>
        <w:keepNext w:val="0"/>
        <w:spacing w:before="0" w:after="0" w:line="276" w:lineRule="auto"/>
        <w:rPr>
          <w:rFonts w:ascii="Georgia" w:eastAsia="Georgia" w:hAnsi="Georgia" w:cs="Georgia"/>
          <w:b w:val="0"/>
          <w:i w:val="0"/>
          <w:sz w:val="28"/>
          <w:szCs w:val="34"/>
        </w:rPr>
      </w:pPr>
      <w:r w:rsidRPr="00BA143C">
        <w:rPr>
          <w:rFonts w:ascii="Georgia" w:eastAsia="Georgia" w:hAnsi="Georgia" w:cs="Georgia"/>
          <w:i w:val="0"/>
          <w:sz w:val="28"/>
          <w:szCs w:val="34"/>
        </w:rPr>
        <w:t>Academic Standards Review</w:t>
      </w:r>
    </w:p>
    <w:p w14:paraId="267CBFE9" w14:textId="77777777" w:rsidR="0059263F" w:rsidRDefault="0059263F" w:rsidP="0059263F">
      <w:pPr>
        <w:pStyle w:val="Normal1"/>
        <w:contextualSpacing w:val="0"/>
        <w:rPr>
          <w:rFonts w:ascii="Georgia" w:eastAsia="Georgia" w:hAnsi="Georgia" w:cs="Georgia"/>
          <w:sz w:val="24"/>
          <w:szCs w:val="24"/>
        </w:rPr>
      </w:pPr>
    </w:p>
    <w:p w14:paraId="1271F9F4" w14:textId="3F36703E" w:rsidR="00E11CFF" w:rsidRPr="00BA143C" w:rsidRDefault="00E11CFF" w:rsidP="0059263F">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In order to sustain academic standards and eligibility for continued enrollment, </w:t>
      </w:r>
      <w:proofErr w:type="gramStart"/>
      <w:r w:rsidRPr="00BA143C">
        <w:rPr>
          <w:rFonts w:ascii="Georgia" w:eastAsia="Georgia" w:hAnsi="Georgia" w:cs="Georgia"/>
          <w:sz w:val="24"/>
          <w:szCs w:val="24"/>
        </w:rPr>
        <w:t>financial  aid</w:t>
      </w:r>
      <w:proofErr w:type="gramEnd"/>
      <w:r w:rsidRPr="00BA143C">
        <w:rPr>
          <w:rFonts w:ascii="Georgia" w:eastAsia="Georgia" w:hAnsi="Georgia" w:cs="Georgia"/>
          <w:sz w:val="24"/>
          <w:szCs w:val="24"/>
        </w:rPr>
        <w:t>,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14:paraId="398EBA51" w14:textId="77777777" w:rsidR="00E11CFF" w:rsidRPr="00BA143C" w:rsidRDefault="00E11CFF" w:rsidP="0059263F">
      <w:pPr>
        <w:pStyle w:val="Normal1"/>
        <w:contextualSpacing w:val="0"/>
        <w:rPr>
          <w:rFonts w:ascii="Georgia" w:eastAsia="Georgia" w:hAnsi="Georgia" w:cs="Georgia"/>
          <w:b/>
          <w:sz w:val="24"/>
          <w:szCs w:val="24"/>
        </w:rPr>
      </w:pPr>
      <w:r w:rsidRPr="00BA143C">
        <w:rPr>
          <w:rFonts w:ascii="Georgia" w:eastAsia="Georgia" w:hAnsi="Georgia" w:cs="Georgia"/>
          <w:b/>
          <w:sz w:val="24"/>
          <w:szCs w:val="24"/>
        </w:rPr>
        <w:t xml:space="preserve"> </w:t>
      </w:r>
    </w:p>
    <w:p w14:paraId="338E8381" w14:textId="2E2C5F85" w:rsidR="00E11CFF" w:rsidRDefault="00B97289" w:rsidP="0059263F">
      <w:pPr>
        <w:pStyle w:val="Normal1"/>
        <w:contextualSpacing w:val="0"/>
        <w:rPr>
          <w:rFonts w:ascii="Georgia" w:eastAsia="Georgia" w:hAnsi="Georgia" w:cs="Georgia"/>
          <w:sz w:val="24"/>
          <w:szCs w:val="24"/>
        </w:rPr>
      </w:pPr>
      <w:r w:rsidRPr="00B97289">
        <w:rPr>
          <w:rFonts w:ascii="Georgia" w:eastAsia="Georgia" w:hAnsi="Georgia" w:cs="Georgia"/>
          <w:sz w:val="24"/>
          <w:szCs w:val="24"/>
        </w:rPr>
        <w:t>Students are required to meet with their advisor on an annual basis to discuss progress, goals and challenges, and to complete and sign the annual review form. Advisors and students identify yearly accomplishments and set goals for the upcoming year; additionally, if issues or problems are identified, the advisor and the student plan a solution and document it through the annual review form. Once the advisor and student have completed the annual review, both of their individual forms should be submitted to the LAI office.</w:t>
      </w:r>
    </w:p>
    <w:p w14:paraId="2A1AB10B" w14:textId="77777777" w:rsidR="0059263F" w:rsidRPr="00BA143C" w:rsidRDefault="0059263F" w:rsidP="0059263F">
      <w:pPr>
        <w:pStyle w:val="Normal1"/>
        <w:contextualSpacing w:val="0"/>
        <w:rPr>
          <w:rFonts w:ascii="Georgia" w:eastAsia="Georgia" w:hAnsi="Georgia" w:cs="Georgia"/>
          <w:sz w:val="24"/>
          <w:szCs w:val="24"/>
        </w:rPr>
      </w:pPr>
    </w:p>
    <w:p w14:paraId="7D57A9AD" w14:textId="77777777" w:rsidR="00E11CFF" w:rsidRPr="00BA143C" w:rsidRDefault="00E11CFF" w:rsidP="0059263F">
      <w:pPr>
        <w:pStyle w:val="Heading3"/>
        <w:keepNext w:val="0"/>
        <w:spacing w:before="0" w:after="0" w:line="276" w:lineRule="auto"/>
        <w:rPr>
          <w:rFonts w:ascii="Georgia" w:eastAsia="Georgia" w:hAnsi="Georgia" w:cs="Georgia"/>
          <w:b/>
          <w:sz w:val="28"/>
          <w:szCs w:val="28"/>
        </w:rPr>
      </w:pPr>
      <w:bookmarkStart w:id="1" w:name="_gd9xpzsh9bi7" w:colFirst="0" w:colLast="0"/>
      <w:bookmarkEnd w:id="1"/>
      <w:r w:rsidRPr="00BA143C">
        <w:rPr>
          <w:rFonts w:ascii="Georgia" w:eastAsia="Georgia" w:hAnsi="Georgia" w:cs="Georgia"/>
          <w:b/>
          <w:sz w:val="28"/>
          <w:szCs w:val="28"/>
        </w:rPr>
        <w:t>Academic Good Standing</w:t>
      </w:r>
    </w:p>
    <w:p w14:paraId="5FEC06BE" w14:textId="77777777" w:rsidR="0059263F" w:rsidRDefault="0059263F" w:rsidP="0059263F">
      <w:pPr>
        <w:pStyle w:val="Normal1"/>
        <w:contextualSpacing w:val="0"/>
        <w:rPr>
          <w:rFonts w:ascii="Georgia" w:eastAsia="Georgia" w:hAnsi="Georgia" w:cs="Georgia"/>
          <w:sz w:val="24"/>
          <w:szCs w:val="24"/>
        </w:rPr>
      </w:pPr>
    </w:p>
    <w:p w14:paraId="27154C6F" w14:textId="1ADB08C4" w:rsidR="00E11CFF" w:rsidRPr="00BA143C" w:rsidRDefault="00E11CFF" w:rsidP="0059263F">
      <w:pPr>
        <w:pStyle w:val="Normal1"/>
        <w:contextualSpacing w:val="0"/>
        <w:rPr>
          <w:rFonts w:ascii="Georgia" w:eastAsia="Georgia" w:hAnsi="Georgia" w:cs="Georgia"/>
          <w:sz w:val="24"/>
          <w:szCs w:val="24"/>
        </w:rPr>
      </w:pPr>
      <w:r w:rsidRPr="00BA143C">
        <w:rPr>
          <w:rFonts w:ascii="Georgia" w:eastAsia="Georgia" w:hAnsi="Georgia" w:cs="Georgia"/>
          <w:sz w:val="24"/>
          <w:szCs w:val="24"/>
        </w:rPr>
        <w:t>A student is in good academic standing if the student’s cumulative UB graduate grade point average (GPA) is a 3.0 or greater.</w:t>
      </w:r>
    </w:p>
    <w:p w14:paraId="6712B4C0" w14:textId="77777777" w:rsidR="0059263F" w:rsidRPr="0059263F" w:rsidRDefault="0059263F" w:rsidP="0059263F">
      <w:pPr>
        <w:pStyle w:val="Heading3"/>
        <w:keepNext w:val="0"/>
        <w:spacing w:before="0" w:after="0" w:line="276" w:lineRule="auto"/>
        <w:rPr>
          <w:rFonts w:ascii="Georgia" w:eastAsia="Georgia" w:hAnsi="Georgia" w:cs="Georgia"/>
          <w:b/>
          <w:szCs w:val="24"/>
        </w:rPr>
      </w:pPr>
      <w:bookmarkStart w:id="2" w:name="_ipwblc697ctp" w:colFirst="0" w:colLast="0"/>
      <w:bookmarkEnd w:id="2"/>
    </w:p>
    <w:p w14:paraId="7721F817" w14:textId="5D06C078" w:rsidR="00E11CFF" w:rsidRPr="00BA143C" w:rsidRDefault="00E11CFF" w:rsidP="0059263F">
      <w:pPr>
        <w:pStyle w:val="Heading3"/>
        <w:keepNext w:val="0"/>
        <w:spacing w:before="0" w:after="0" w:line="276" w:lineRule="auto"/>
        <w:rPr>
          <w:rFonts w:ascii="Georgia" w:eastAsia="Georgia" w:hAnsi="Georgia" w:cs="Georgia"/>
          <w:b/>
          <w:sz w:val="28"/>
          <w:szCs w:val="28"/>
        </w:rPr>
      </w:pPr>
      <w:r w:rsidRPr="00BA143C">
        <w:rPr>
          <w:rFonts w:ascii="Georgia" w:eastAsia="Georgia" w:hAnsi="Georgia" w:cs="Georgia"/>
          <w:b/>
          <w:sz w:val="28"/>
          <w:szCs w:val="28"/>
        </w:rPr>
        <w:t>Academic Warning</w:t>
      </w:r>
    </w:p>
    <w:p w14:paraId="26496DE4" w14:textId="77777777" w:rsidR="0059263F" w:rsidRDefault="0059263F" w:rsidP="0059263F">
      <w:pPr>
        <w:pStyle w:val="Normal1"/>
        <w:contextualSpacing w:val="0"/>
        <w:rPr>
          <w:rFonts w:ascii="Georgia" w:eastAsia="Georgia" w:hAnsi="Georgia" w:cs="Georgia"/>
          <w:sz w:val="24"/>
          <w:szCs w:val="24"/>
        </w:rPr>
      </w:pPr>
    </w:p>
    <w:p w14:paraId="6D378C47" w14:textId="7CCB820F" w:rsidR="00E11CFF" w:rsidRPr="00BA143C" w:rsidRDefault="00E11CFF" w:rsidP="0059263F">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Students receive an academic warning if their cumulative UB GPA is less than a 3.0 </w:t>
      </w:r>
    </w:p>
    <w:p w14:paraId="070D7ECD" w14:textId="77777777" w:rsidR="00E11CFF" w:rsidRPr="00BA143C" w:rsidRDefault="00E11CFF" w:rsidP="0059263F">
      <w:pPr>
        <w:pStyle w:val="Normal1"/>
        <w:contextualSpacing w:val="0"/>
        <w:rPr>
          <w:rFonts w:ascii="Georgia" w:eastAsia="Georgia" w:hAnsi="Georgia" w:cs="Georgia"/>
          <w:sz w:val="24"/>
          <w:szCs w:val="24"/>
        </w:rPr>
      </w:pPr>
      <w:r w:rsidRPr="00BA143C">
        <w:rPr>
          <w:rFonts w:ascii="Georgia" w:eastAsia="Georgia" w:hAnsi="Georgia" w:cs="Georgia"/>
          <w:sz w:val="24"/>
          <w:szCs w:val="24"/>
        </w:rPr>
        <w:t>An academic warning is not be noted on the student’s official transcript, however it will be disclosed on the student’s departmental record.</w:t>
      </w:r>
    </w:p>
    <w:p w14:paraId="3388BA53" w14:textId="77777777" w:rsidR="0059263F" w:rsidRPr="0059263F" w:rsidRDefault="0059263F" w:rsidP="0059263F">
      <w:pPr>
        <w:pStyle w:val="Heading3"/>
        <w:keepNext w:val="0"/>
        <w:spacing w:before="0" w:after="0" w:line="276" w:lineRule="auto"/>
        <w:rPr>
          <w:rFonts w:ascii="Georgia" w:eastAsia="Georgia" w:hAnsi="Georgia" w:cs="Georgia"/>
          <w:b/>
          <w:szCs w:val="24"/>
        </w:rPr>
      </w:pPr>
      <w:bookmarkStart w:id="3" w:name="_tzvi45anqytl" w:colFirst="0" w:colLast="0"/>
      <w:bookmarkEnd w:id="3"/>
    </w:p>
    <w:p w14:paraId="2BC62D74" w14:textId="53AD1EF0" w:rsidR="00E11CFF" w:rsidRPr="00BA143C" w:rsidRDefault="00E11CFF" w:rsidP="0059263F">
      <w:pPr>
        <w:pStyle w:val="Heading3"/>
        <w:keepNext w:val="0"/>
        <w:spacing w:before="0" w:after="0" w:line="276" w:lineRule="auto"/>
        <w:rPr>
          <w:rFonts w:ascii="Georgia" w:eastAsia="Georgia" w:hAnsi="Georgia" w:cs="Georgia"/>
          <w:b/>
          <w:sz w:val="28"/>
          <w:szCs w:val="28"/>
        </w:rPr>
      </w:pPr>
      <w:r w:rsidRPr="00BA143C">
        <w:rPr>
          <w:rFonts w:ascii="Georgia" w:eastAsia="Georgia" w:hAnsi="Georgia" w:cs="Georgia"/>
          <w:b/>
          <w:sz w:val="28"/>
          <w:szCs w:val="28"/>
        </w:rPr>
        <w:t>Academic Probation</w:t>
      </w:r>
    </w:p>
    <w:p w14:paraId="09C52AE8" w14:textId="77777777" w:rsidR="0059263F" w:rsidRDefault="0059263F" w:rsidP="0059263F">
      <w:pPr>
        <w:pStyle w:val="Normal1"/>
        <w:contextualSpacing w:val="0"/>
        <w:rPr>
          <w:rFonts w:ascii="Georgia" w:eastAsia="Georgia" w:hAnsi="Georgia" w:cs="Georgia"/>
          <w:sz w:val="24"/>
          <w:szCs w:val="24"/>
        </w:rPr>
      </w:pPr>
    </w:p>
    <w:p w14:paraId="6CCA90B5" w14:textId="6A0981CB" w:rsidR="00E11CFF" w:rsidRPr="00BA143C" w:rsidRDefault="00E11CFF" w:rsidP="0059263F">
      <w:pPr>
        <w:pStyle w:val="Normal1"/>
        <w:contextualSpacing w:val="0"/>
        <w:rPr>
          <w:rFonts w:ascii="Georgia" w:eastAsia="Georgia" w:hAnsi="Georgia" w:cs="Georgia"/>
          <w:sz w:val="24"/>
          <w:szCs w:val="24"/>
        </w:rPr>
      </w:pPr>
      <w:r w:rsidRPr="00BA143C">
        <w:rPr>
          <w:rFonts w:ascii="Georgia" w:eastAsia="Georgia" w:hAnsi="Georgia" w:cs="Georgia"/>
          <w:sz w:val="24"/>
          <w:szCs w:val="24"/>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14:paraId="0CFF627A" w14:textId="44B6A09F" w:rsidR="00E11CFF" w:rsidRDefault="00E11CFF" w:rsidP="0059263F">
      <w:pPr>
        <w:pStyle w:val="Normal1"/>
        <w:contextualSpacing w:val="0"/>
        <w:rPr>
          <w:rFonts w:ascii="Georgia" w:eastAsia="Georgia" w:hAnsi="Georgia" w:cs="Georgia"/>
          <w:sz w:val="24"/>
          <w:szCs w:val="28"/>
        </w:rPr>
      </w:pPr>
      <w:r w:rsidRPr="00BA143C">
        <w:rPr>
          <w:rFonts w:ascii="Georgia" w:eastAsia="Georgia" w:hAnsi="Georgia" w:cs="Georgia"/>
          <w:sz w:val="24"/>
          <w:szCs w:val="24"/>
        </w:rPr>
        <w:lastRenderedPageBreak/>
        <w:t xml:space="preserve">If a student is on academic probation (s)he cannot participate in university activities. In addition, students on academic probation will have to complete, with an academic </w:t>
      </w:r>
      <w:r w:rsidRPr="0059263F">
        <w:rPr>
          <w:rFonts w:ascii="Georgia" w:eastAsia="Georgia" w:hAnsi="Georgia" w:cs="Georgia"/>
          <w:sz w:val="24"/>
          <w:szCs w:val="24"/>
        </w:rPr>
        <w:t>advisor, a realistic academic strategy to complete further registration activity.</w:t>
      </w:r>
      <w:r w:rsidR="0059263F" w:rsidRPr="0059263F">
        <w:rPr>
          <w:rFonts w:ascii="Georgia" w:eastAsia="Georgia" w:hAnsi="Georgia" w:cs="Georgia"/>
          <w:sz w:val="24"/>
          <w:szCs w:val="24"/>
        </w:rPr>
        <w:t xml:space="preserve"> </w:t>
      </w:r>
      <w:r w:rsidRPr="0059263F">
        <w:rPr>
          <w:rFonts w:ascii="Georgia" w:eastAsia="Georgia" w:hAnsi="Georgia" w:cs="Georgia"/>
          <w:sz w:val="24"/>
          <w:szCs w:val="28"/>
        </w:rPr>
        <w:t xml:space="preserve">Academic probation is not noted on a student’s official </w:t>
      </w:r>
      <w:proofErr w:type="gramStart"/>
      <w:r w:rsidRPr="0059263F">
        <w:rPr>
          <w:rFonts w:ascii="Georgia" w:eastAsia="Georgia" w:hAnsi="Georgia" w:cs="Georgia"/>
          <w:sz w:val="24"/>
          <w:szCs w:val="28"/>
        </w:rPr>
        <w:t>transcript,</w:t>
      </w:r>
      <w:proofErr w:type="gramEnd"/>
      <w:r w:rsidRPr="0059263F">
        <w:rPr>
          <w:rFonts w:ascii="Georgia" w:eastAsia="Georgia" w:hAnsi="Georgia" w:cs="Georgia"/>
          <w:sz w:val="24"/>
          <w:szCs w:val="28"/>
        </w:rPr>
        <w:t xml:space="preserve"> however it will be disclosed on the student’s record.</w:t>
      </w:r>
    </w:p>
    <w:p w14:paraId="2D3CBAA5" w14:textId="77777777" w:rsidR="00B97289" w:rsidRPr="0059263F" w:rsidRDefault="00B97289" w:rsidP="0059263F">
      <w:pPr>
        <w:pStyle w:val="Normal1"/>
        <w:contextualSpacing w:val="0"/>
        <w:rPr>
          <w:rFonts w:ascii="Georgia" w:eastAsia="Georgia" w:hAnsi="Georgia" w:cs="Georgia"/>
          <w:sz w:val="24"/>
          <w:szCs w:val="24"/>
        </w:rPr>
      </w:pPr>
    </w:p>
    <w:p w14:paraId="3C719FE9" w14:textId="4B82B05B" w:rsidR="00E11CFF" w:rsidRPr="00BA143C" w:rsidRDefault="00E11CFF" w:rsidP="00F020BF">
      <w:pPr>
        <w:pStyle w:val="Heading3"/>
        <w:keepNext w:val="0"/>
        <w:spacing w:before="0" w:after="0" w:line="276" w:lineRule="auto"/>
        <w:rPr>
          <w:rFonts w:ascii="Georgia" w:eastAsia="Georgia" w:hAnsi="Georgia" w:cs="Georgia"/>
          <w:b/>
          <w:sz w:val="28"/>
          <w:szCs w:val="28"/>
        </w:rPr>
      </w:pPr>
      <w:bookmarkStart w:id="4" w:name="_mz3s5nyt2icf" w:colFirst="0" w:colLast="0"/>
      <w:bookmarkEnd w:id="4"/>
      <w:r w:rsidRPr="00BA143C">
        <w:rPr>
          <w:rFonts w:ascii="Georgia" w:eastAsia="Georgia" w:hAnsi="Georgia" w:cs="Georgia"/>
          <w:b/>
          <w:sz w:val="28"/>
          <w:szCs w:val="28"/>
        </w:rPr>
        <w:t>Academic Dismissal</w:t>
      </w:r>
    </w:p>
    <w:p w14:paraId="21CF3066" w14:textId="77777777" w:rsidR="00F020BF" w:rsidRDefault="00F020BF" w:rsidP="00F020BF">
      <w:pPr>
        <w:pStyle w:val="Normal1"/>
        <w:contextualSpacing w:val="0"/>
        <w:rPr>
          <w:rFonts w:ascii="Georgia" w:eastAsia="Georgia" w:hAnsi="Georgia" w:cs="Georgia"/>
          <w:sz w:val="24"/>
          <w:szCs w:val="24"/>
        </w:rPr>
      </w:pPr>
    </w:p>
    <w:p w14:paraId="6E109352" w14:textId="676ED430" w:rsidR="00E11CFF" w:rsidRPr="00BA143C" w:rsidRDefault="00E11CFF" w:rsidP="00F020BF">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Students at UB who have been enrolled for two or more semesters and have </w:t>
      </w:r>
      <w:proofErr w:type="gramStart"/>
      <w:r w:rsidRPr="00BA143C">
        <w:rPr>
          <w:rFonts w:ascii="Georgia" w:eastAsia="Georgia" w:hAnsi="Georgia" w:cs="Georgia"/>
          <w:sz w:val="24"/>
          <w:szCs w:val="24"/>
        </w:rPr>
        <w:t>earned  a</w:t>
      </w:r>
      <w:proofErr w:type="gramEnd"/>
      <w:r w:rsidRPr="00BA143C">
        <w:rPr>
          <w:rFonts w:ascii="Georgia" w:eastAsia="Georgia" w:hAnsi="Georgia" w:cs="Georgia"/>
          <w:sz w:val="24"/>
          <w:szCs w:val="24"/>
        </w:rPr>
        <w:t xml:space="preserve"> cumulative UB GPA of less than 2.0  will be dismissed from their program and the university regardless of their most recent semester GPA.</w:t>
      </w:r>
    </w:p>
    <w:p w14:paraId="0CF09D4A"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 </w:t>
      </w:r>
    </w:p>
    <w:p w14:paraId="05CED3F6" w14:textId="3A4899CB"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All dismissed students will receive offi</w:t>
      </w:r>
      <w:r w:rsidR="001E13B4" w:rsidRPr="00BA143C">
        <w:rPr>
          <w:rFonts w:ascii="Georgia" w:eastAsia="Georgia" w:hAnsi="Georgia" w:cs="Georgia"/>
          <w:sz w:val="24"/>
          <w:szCs w:val="24"/>
        </w:rPr>
        <w:t>cial notification via U.S. mail</w:t>
      </w:r>
      <w:r w:rsidRPr="00BA143C">
        <w:rPr>
          <w:rFonts w:ascii="Georgia" w:eastAsia="Georgia" w:hAnsi="Georgia" w:cs="Georgia"/>
          <w:sz w:val="24"/>
          <w:szCs w:val="24"/>
        </w:rPr>
        <w:t xml:space="preserve"> as well as through their UB email account.  All further fall or spring semester registration acce</w:t>
      </w:r>
      <w:r w:rsidR="001E13B4" w:rsidRPr="00BA143C">
        <w:rPr>
          <w:rFonts w:ascii="Georgia" w:eastAsia="Georgia" w:hAnsi="Georgia" w:cs="Georgia"/>
          <w:sz w:val="24"/>
          <w:szCs w:val="24"/>
        </w:rPr>
        <w:t>ss will be unavailable, however,</w:t>
      </w:r>
      <w:r w:rsidRPr="00BA143C">
        <w:rPr>
          <w:rFonts w:ascii="Georgia" w:eastAsia="Georgia" w:hAnsi="Georgia" w:cs="Georgia"/>
          <w:sz w:val="24"/>
          <w:szCs w:val="24"/>
        </w:rPr>
        <w:t xml:space="preserve"> dismissed students may register for or may keep their enrollment appointments for summer or winter sessions  (e.g., students dismissed in December 2018 are able to  enroll in winter 2019 courses).</w:t>
      </w:r>
    </w:p>
    <w:p w14:paraId="6AA6410F"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 </w:t>
      </w:r>
    </w:p>
    <w:p w14:paraId="071ABB3D"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14:paraId="278DBE05" w14:textId="77777777" w:rsidR="00E11CFF" w:rsidRDefault="00E11CFF" w:rsidP="00E11CFF">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14:paraId="03BF9BC3"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Students may appeal their dismissal to the Dean of Graduate School of Education during a time specified in the dismissal letter. A consultation with an advisor is a requirement of the appeal process. </w:t>
      </w:r>
      <w:proofErr w:type="gramStart"/>
      <w:r w:rsidRPr="00BA143C">
        <w:rPr>
          <w:rFonts w:ascii="Georgia" w:eastAsia="Georgia" w:hAnsi="Georgia" w:cs="Georgia"/>
          <w:sz w:val="24"/>
          <w:szCs w:val="24"/>
        </w:rPr>
        <w:t>If  an</w:t>
      </w:r>
      <w:proofErr w:type="gramEnd"/>
      <w:r w:rsidRPr="00BA143C">
        <w:rPr>
          <w:rFonts w:ascii="Georgia" w:eastAsia="Georgia" w:hAnsi="Georgia" w:cs="Georgia"/>
          <w:sz w:val="24"/>
          <w:szCs w:val="24"/>
        </w:rPr>
        <w:t xml:space="preserve"> appeal is granted, an outline of the terms and conditions of continued study will accompany the letter informing the student their appeal was successful.</w:t>
      </w:r>
    </w:p>
    <w:p w14:paraId="68C7486D" w14:textId="77777777" w:rsidR="00E11CFF"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 </w:t>
      </w:r>
    </w:p>
    <w:p w14:paraId="40326D77" w14:textId="56FA2CC1" w:rsidR="00E11CFF" w:rsidRPr="00BA143C" w:rsidRDefault="001E13B4"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Academic dismissal</w:t>
      </w:r>
      <w:r w:rsidR="00E11CFF" w:rsidRPr="00BA143C">
        <w:rPr>
          <w:rFonts w:ascii="Georgia" w:eastAsia="Georgia" w:hAnsi="Georgia" w:cs="Georgia"/>
          <w:sz w:val="24"/>
          <w:szCs w:val="24"/>
        </w:rPr>
        <w:t xml:space="preserve"> is noted on a student’s official transcript, and will be disclosed on the student’s record.</w:t>
      </w:r>
    </w:p>
    <w:p w14:paraId="699E4F56" w14:textId="77777777" w:rsidR="00E11CFF" w:rsidRPr="00BA143C" w:rsidRDefault="00E11CFF" w:rsidP="00BA143C">
      <w:pPr>
        <w:pStyle w:val="Normal1"/>
        <w:contextualSpacing w:val="0"/>
        <w:rPr>
          <w:rFonts w:ascii="Georgia" w:eastAsia="Georgia" w:hAnsi="Georgia" w:cs="Georgia"/>
          <w:b/>
          <w:sz w:val="28"/>
          <w:szCs w:val="28"/>
        </w:rPr>
      </w:pPr>
      <w:r w:rsidRPr="00BA143C">
        <w:rPr>
          <w:rFonts w:ascii="Georgia" w:eastAsia="Georgia" w:hAnsi="Georgia" w:cs="Georgia"/>
          <w:b/>
          <w:sz w:val="28"/>
          <w:szCs w:val="28"/>
        </w:rPr>
        <w:t xml:space="preserve"> </w:t>
      </w:r>
    </w:p>
    <w:p w14:paraId="066C8C68" w14:textId="17B21008" w:rsidR="00E11CFF" w:rsidRPr="00BA143C" w:rsidRDefault="00E11CFF" w:rsidP="00BA143C">
      <w:pPr>
        <w:pStyle w:val="Normal1"/>
        <w:contextualSpacing w:val="0"/>
        <w:rPr>
          <w:rFonts w:ascii="Georgia" w:eastAsia="Georgia" w:hAnsi="Georgia" w:cs="Georgia"/>
          <w:b/>
          <w:sz w:val="28"/>
          <w:szCs w:val="28"/>
        </w:rPr>
      </w:pPr>
      <w:r w:rsidRPr="00BA143C">
        <w:rPr>
          <w:rFonts w:ascii="Georgia" w:eastAsia="Georgia" w:hAnsi="Georgia" w:cs="Georgia"/>
          <w:b/>
          <w:sz w:val="28"/>
          <w:szCs w:val="28"/>
        </w:rPr>
        <w:t xml:space="preserve">The Role of the Academic Advisor </w:t>
      </w:r>
    </w:p>
    <w:p w14:paraId="754B0456" w14:textId="77777777" w:rsidR="00F020BF" w:rsidRDefault="00F020BF" w:rsidP="00BA143C">
      <w:pPr>
        <w:pStyle w:val="Normal1"/>
        <w:contextualSpacing w:val="0"/>
        <w:rPr>
          <w:rFonts w:ascii="Georgia" w:eastAsia="Georgia" w:hAnsi="Georgia" w:cs="Georgia"/>
          <w:sz w:val="24"/>
          <w:szCs w:val="24"/>
        </w:rPr>
      </w:pPr>
    </w:p>
    <w:p w14:paraId="00E03BC7" w14:textId="7F6232FD" w:rsidR="00C51BC2" w:rsidRPr="00BA143C" w:rsidRDefault="00E11CFF" w:rsidP="00BA143C">
      <w:pPr>
        <w:pStyle w:val="Normal1"/>
        <w:contextualSpacing w:val="0"/>
        <w:rPr>
          <w:rFonts w:ascii="Georgia" w:eastAsia="Georgia" w:hAnsi="Georgia" w:cs="Georgia"/>
          <w:sz w:val="24"/>
          <w:szCs w:val="24"/>
        </w:rPr>
      </w:pPr>
      <w:r w:rsidRPr="00BA143C">
        <w:rPr>
          <w:rFonts w:ascii="Georgia" w:eastAsia="Georgia" w:hAnsi="Georgia" w:cs="Georgia"/>
          <w:sz w:val="24"/>
          <w:szCs w:val="24"/>
        </w:rPr>
        <w:t xml:space="preserve">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 related to application to candidacy. </w:t>
      </w:r>
    </w:p>
    <w:p w14:paraId="23050412" w14:textId="0DD11F57" w:rsidR="00034FC7" w:rsidRDefault="00034FC7" w:rsidP="00BA143C">
      <w:pPr>
        <w:pStyle w:val="Normal1"/>
        <w:contextualSpacing w:val="0"/>
        <w:rPr>
          <w:rFonts w:ascii="Georgia" w:eastAsia="Georgia" w:hAnsi="Georgia" w:cs="Georgia"/>
          <w:b/>
          <w:sz w:val="28"/>
          <w:szCs w:val="28"/>
        </w:rPr>
      </w:pPr>
    </w:p>
    <w:p w14:paraId="2AAC0674" w14:textId="77777777" w:rsidR="00B97289" w:rsidRPr="00BA143C" w:rsidRDefault="00B97289" w:rsidP="00BA143C">
      <w:pPr>
        <w:pStyle w:val="Normal1"/>
        <w:contextualSpacing w:val="0"/>
        <w:rPr>
          <w:rFonts w:ascii="Georgia" w:eastAsia="Georgia" w:hAnsi="Georgia" w:cs="Georgia"/>
          <w:b/>
          <w:sz w:val="28"/>
          <w:szCs w:val="28"/>
        </w:rPr>
      </w:pPr>
    </w:p>
    <w:p w14:paraId="4A317F1D" w14:textId="774B68EB" w:rsidR="00C51BC2" w:rsidRPr="004A7EBC" w:rsidRDefault="00C51BC2" w:rsidP="00BA143C">
      <w:pPr>
        <w:pStyle w:val="Normal1"/>
        <w:contextualSpacing w:val="0"/>
        <w:rPr>
          <w:rFonts w:ascii="Georgia" w:eastAsia="Georgia" w:hAnsi="Georgia" w:cs="Georgia"/>
          <w:b/>
          <w:sz w:val="24"/>
          <w:szCs w:val="24"/>
        </w:rPr>
      </w:pPr>
      <w:r w:rsidRPr="004A7EBC">
        <w:rPr>
          <w:rFonts w:ascii="Georgia" w:eastAsia="Georgia" w:hAnsi="Georgia" w:cs="Georgia"/>
          <w:b/>
          <w:sz w:val="24"/>
          <w:szCs w:val="24"/>
        </w:rPr>
        <w:lastRenderedPageBreak/>
        <w:t>CISL Program Faculty</w:t>
      </w:r>
    </w:p>
    <w:p w14:paraId="5443F8FD" w14:textId="18BC6350" w:rsidR="004A7EBC" w:rsidRPr="004A7EBC" w:rsidRDefault="004A7EBC" w:rsidP="004A7EBC">
      <w:pPr>
        <w:pStyle w:val="NormalWeb"/>
        <w:spacing w:before="0" w:beforeAutospacing="0" w:after="0" w:afterAutospacing="0" w:line="276" w:lineRule="auto"/>
        <w:rPr>
          <w:rFonts w:ascii="Georgia" w:eastAsia="Georgia" w:hAnsi="Georgia" w:cs="Georgia"/>
          <w:sz w:val="22"/>
          <w:szCs w:val="22"/>
        </w:rPr>
      </w:pPr>
      <w:r w:rsidRPr="004A7EBC">
        <w:rPr>
          <w:rFonts w:ascii="Georgia" w:eastAsia="Georgia" w:hAnsi="Georgia" w:cs="Georgia"/>
          <w:sz w:val="22"/>
          <w:szCs w:val="22"/>
        </w:rPr>
        <w:t xml:space="preserve">Tiffany Karalis Noel, Program Director | Sam Abramovich | Blythe Anderson | Maureen Boyd | David Bruce | Claire Cameron | </w:t>
      </w:r>
      <w:proofErr w:type="spellStart"/>
      <w:r w:rsidRPr="004A7EBC">
        <w:rPr>
          <w:rFonts w:ascii="Georgia" w:eastAsia="Georgia" w:hAnsi="Georgia" w:cs="Georgia"/>
          <w:sz w:val="22"/>
          <w:szCs w:val="22"/>
        </w:rPr>
        <w:t>Yunjeong</w:t>
      </w:r>
      <w:proofErr w:type="spellEnd"/>
      <w:r w:rsidRPr="004A7EBC">
        <w:rPr>
          <w:rFonts w:ascii="Georgia" w:eastAsia="Georgia" w:hAnsi="Georgia" w:cs="Georgia"/>
          <w:sz w:val="22"/>
          <w:szCs w:val="22"/>
        </w:rPr>
        <w:t xml:space="preserve"> Chang | Elizabeth </w:t>
      </w:r>
      <w:proofErr w:type="spellStart"/>
      <w:r w:rsidRPr="004A7EBC">
        <w:rPr>
          <w:rFonts w:ascii="Georgia" w:eastAsia="Georgia" w:hAnsi="Georgia" w:cs="Georgia"/>
          <w:sz w:val="22"/>
          <w:szCs w:val="22"/>
        </w:rPr>
        <w:t>Etopio</w:t>
      </w:r>
      <w:proofErr w:type="spellEnd"/>
      <w:r w:rsidRPr="004A7EBC">
        <w:rPr>
          <w:rFonts w:ascii="Georgia" w:eastAsia="Georgia" w:hAnsi="Georgia" w:cs="Georgia"/>
          <w:sz w:val="22"/>
          <w:szCs w:val="22"/>
        </w:rPr>
        <w:t xml:space="preserve"> | Virginia Flood | Julie Gorlewski | Sameer </w:t>
      </w:r>
      <w:proofErr w:type="spellStart"/>
      <w:r w:rsidRPr="004A7EBC">
        <w:rPr>
          <w:rFonts w:ascii="Georgia" w:eastAsia="Georgia" w:hAnsi="Georgia" w:cs="Georgia"/>
          <w:sz w:val="22"/>
          <w:szCs w:val="22"/>
        </w:rPr>
        <w:t>Honwad</w:t>
      </w:r>
      <w:proofErr w:type="spellEnd"/>
      <w:r w:rsidRPr="004A7EBC">
        <w:rPr>
          <w:rFonts w:ascii="Georgia" w:eastAsia="Georgia" w:hAnsi="Georgia" w:cs="Georgia"/>
          <w:sz w:val="22"/>
          <w:szCs w:val="22"/>
        </w:rPr>
        <w:t xml:space="preserve"> | Erin Kearney | </w:t>
      </w:r>
      <w:proofErr w:type="spellStart"/>
      <w:r w:rsidRPr="004A7EBC">
        <w:rPr>
          <w:rFonts w:ascii="Georgia" w:eastAsia="Georgia" w:hAnsi="Georgia" w:cs="Georgia"/>
          <w:sz w:val="22"/>
          <w:szCs w:val="22"/>
        </w:rPr>
        <w:t>Sunha</w:t>
      </w:r>
      <w:proofErr w:type="spellEnd"/>
      <w:r w:rsidRPr="004A7EBC">
        <w:rPr>
          <w:rFonts w:ascii="Georgia" w:eastAsia="Georgia" w:hAnsi="Georgia" w:cs="Georgia"/>
          <w:sz w:val="22"/>
          <w:szCs w:val="22"/>
        </w:rPr>
        <w:t xml:space="preserve"> Kim | </w:t>
      </w:r>
      <w:proofErr w:type="spellStart"/>
      <w:r w:rsidRPr="004A7EBC">
        <w:rPr>
          <w:rFonts w:ascii="Georgia" w:eastAsia="Georgia" w:hAnsi="Georgia" w:cs="Georgia"/>
          <w:sz w:val="22"/>
          <w:szCs w:val="22"/>
        </w:rPr>
        <w:t>Xiufeng</w:t>
      </w:r>
      <w:proofErr w:type="spellEnd"/>
      <w:r w:rsidRPr="004A7EBC">
        <w:rPr>
          <w:rFonts w:ascii="Georgia" w:eastAsia="Georgia" w:hAnsi="Georgia" w:cs="Georgia"/>
          <w:sz w:val="22"/>
          <w:szCs w:val="22"/>
        </w:rPr>
        <w:t xml:space="preserve"> Liu | Mary </w:t>
      </w:r>
      <w:proofErr w:type="spellStart"/>
      <w:r w:rsidRPr="004A7EBC">
        <w:rPr>
          <w:rFonts w:ascii="Georgia" w:eastAsia="Georgia" w:hAnsi="Georgia" w:cs="Georgia"/>
          <w:sz w:val="22"/>
          <w:szCs w:val="22"/>
        </w:rPr>
        <w:t>McVee</w:t>
      </w:r>
      <w:proofErr w:type="spellEnd"/>
      <w:r w:rsidRPr="004A7EBC">
        <w:rPr>
          <w:rFonts w:ascii="Georgia" w:eastAsia="Georgia" w:hAnsi="Georgia" w:cs="Georgia"/>
          <w:sz w:val="22"/>
          <w:szCs w:val="22"/>
        </w:rPr>
        <w:t xml:space="preserve"> | Chris Proctor | Ryan </w:t>
      </w:r>
      <w:proofErr w:type="spellStart"/>
      <w:r w:rsidRPr="004A7EBC">
        <w:rPr>
          <w:rFonts w:ascii="Georgia" w:eastAsia="Georgia" w:hAnsi="Georgia" w:cs="Georgia"/>
          <w:sz w:val="22"/>
          <w:szCs w:val="22"/>
        </w:rPr>
        <w:t>Rish</w:t>
      </w:r>
      <w:proofErr w:type="spellEnd"/>
      <w:r w:rsidRPr="004A7EBC">
        <w:rPr>
          <w:rFonts w:ascii="Georgia" w:eastAsia="Georgia" w:hAnsi="Georgia" w:cs="Georgia"/>
          <w:sz w:val="22"/>
          <w:szCs w:val="22"/>
        </w:rPr>
        <w:t xml:space="preserve"> | Sarah A. Robert | Alexandra </w:t>
      </w:r>
      <w:proofErr w:type="spellStart"/>
      <w:r w:rsidRPr="004A7EBC">
        <w:rPr>
          <w:rFonts w:ascii="Georgia" w:eastAsia="Georgia" w:hAnsi="Georgia" w:cs="Georgia"/>
          <w:sz w:val="22"/>
          <w:szCs w:val="22"/>
        </w:rPr>
        <w:t>Schindel</w:t>
      </w:r>
      <w:proofErr w:type="spellEnd"/>
      <w:r w:rsidRPr="004A7EBC">
        <w:rPr>
          <w:rFonts w:ascii="Georgia" w:eastAsia="Georgia" w:hAnsi="Georgia" w:cs="Georgia"/>
          <w:sz w:val="22"/>
          <w:szCs w:val="22"/>
        </w:rPr>
        <w:t xml:space="preserve"> | Ji-Won Son | John Strong | Noemi </w:t>
      </w:r>
      <w:proofErr w:type="spellStart"/>
      <w:r w:rsidRPr="004A7EBC">
        <w:rPr>
          <w:rFonts w:ascii="Georgia" w:eastAsia="Georgia" w:hAnsi="Georgia" w:cs="Georgia"/>
          <w:sz w:val="22"/>
          <w:szCs w:val="22"/>
        </w:rPr>
        <w:t>Waight</w:t>
      </w:r>
      <w:proofErr w:type="spellEnd"/>
      <w:r w:rsidRPr="004A7EBC">
        <w:rPr>
          <w:rFonts w:ascii="Georgia" w:eastAsia="Georgia" w:hAnsi="Georgia" w:cs="Georgia"/>
          <w:sz w:val="22"/>
          <w:szCs w:val="22"/>
        </w:rPr>
        <w:t xml:space="preserve"> | X. Christine Wang</w:t>
      </w:r>
    </w:p>
    <w:p w14:paraId="4153857D" w14:textId="77777777" w:rsidR="004A7EBC" w:rsidRPr="004A7EBC" w:rsidRDefault="004A7EBC" w:rsidP="00BA143C">
      <w:pPr>
        <w:pStyle w:val="NormalWeb"/>
        <w:spacing w:before="0" w:beforeAutospacing="0" w:after="0" w:afterAutospacing="0" w:line="276" w:lineRule="auto"/>
        <w:rPr>
          <w:rFonts w:ascii="Georgia" w:eastAsia="Georgia" w:hAnsi="Georgia" w:cs="Georgia"/>
          <w:sz w:val="22"/>
          <w:szCs w:val="22"/>
        </w:rPr>
      </w:pPr>
    </w:p>
    <w:p w14:paraId="6EBEA00C" w14:textId="42303E96" w:rsidR="00325447" w:rsidRPr="004A7EBC" w:rsidRDefault="004A7EBC" w:rsidP="00BA143C">
      <w:pPr>
        <w:pStyle w:val="NormalWeb"/>
        <w:spacing w:before="0" w:beforeAutospacing="0" w:after="0" w:afterAutospacing="0" w:line="276" w:lineRule="auto"/>
        <w:rPr>
          <w:rFonts w:ascii="Georgia" w:eastAsia="Georgia" w:hAnsi="Georgia" w:cs="Georgia"/>
          <w:sz w:val="22"/>
          <w:szCs w:val="22"/>
        </w:rPr>
      </w:pPr>
      <w:hyperlink r:id="rId13" w:history="1">
        <w:r w:rsidR="00AD0B93" w:rsidRPr="004A7EBC">
          <w:rPr>
            <w:rStyle w:val="Hyperlink"/>
            <w:rFonts w:ascii="Georgia" w:eastAsia="Georgia" w:hAnsi="Georgia" w:cs="Georgia"/>
            <w:color w:val="0F44B9"/>
            <w:sz w:val="22"/>
            <w:szCs w:val="22"/>
          </w:rPr>
          <w:t>Visit the faculty directory</w:t>
        </w:r>
      </w:hyperlink>
      <w:r w:rsidR="0008339D" w:rsidRPr="004A7EBC">
        <w:rPr>
          <w:rFonts w:ascii="Georgia" w:eastAsia="Georgia" w:hAnsi="Georgia" w:cs="Georgia"/>
          <w:sz w:val="22"/>
          <w:szCs w:val="22"/>
        </w:rPr>
        <w:t xml:space="preserve"> for </w:t>
      </w:r>
      <w:r w:rsidRPr="004A7EBC">
        <w:rPr>
          <w:rFonts w:ascii="Georgia" w:eastAsia="Georgia" w:hAnsi="Georgia" w:cs="Georgia"/>
          <w:sz w:val="22"/>
          <w:szCs w:val="22"/>
        </w:rPr>
        <w:t xml:space="preserve">detailed </w:t>
      </w:r>
      <w:r w:rsidR="0008339D" w:rsidRPr="004A7EBC">
        <w:rPr>
          <w:rFonts w:ascii="Georgia" w:eastAsia="Georgia" w:hAnsi="Georgia" w:cs="Georgia"/>
          <w:sz w:val="22"/>
          <w:szCs w:val="22"/>
        </w:rPr>
        <w:t xml:space="preserve">information </w:t>
      </w:r>
      <w:r w:rsidRPr="004A7EBC">
        <w:rPr>
          <w:rFonts w:ascii="Georgia" w:eastAsia="Georgia" w:hAnsi="Georgia" w:cs="Georgia"/>
          <w:sz w:val="22"/>
          <w:szCs w:val="22"/>
        </w:rPr>
        <w:t>about</w:t>
      </w:r>
      <w:r w:rsidR="0008339D" w:rsidRPr="004A7EBC">
        <w:rPr>
          <w:rFonts w:ascii="Georgia" w:eastAsia="Georgia" w:hAnsi="Georgia" w:cs="Georgia"/>
          <w:sz w:val="22"/>
          <w:szCs w:val="22"/>
        </w:rPr>
        <w:t xml:space="preserve"> </w:t>
      </w:r>
      <w:r w:rsidR="00AD0B93" w:rsidRPr="004A7EBC">
        <w:rPr>
          <w:rFonts w:ascii="Georgia" w:eastAsia="Georgia" w:hAnsi="Georgia" w:cs="Georgia"/>
          <w:sz w:val="22"/>
          <w:szCs w:val="22"/>
        </w:rPr>
        <w:t>f</w:t>
      </w:r>
      <w:r w:rsidR="0008339D" w:rsidRPr="004A7EBC">
        <w:rPr>
          <w:rFonts w:ascii="Georgia" w:eastAsia="Georgia" w:hAnsi="Georgia" w:cs="Georgia"/>
          <w:sz w:val="22"/>
          <w:szCs w:val="22"/>
        </w:rPr>
        <w:t>aculty within the Department of Learning and Instruction.</w:t>
      </w:r>
    </w:p>
    <w:p w14:paraId="5BDA46EE" w14:textId="77777777" w:rsidR="0059263F" w:rsidRPr="004A7EBC" w:rsidRDefault="0059263F" w:rsidP="00BA143C">
      <w:pPr>
        <w:pStyle w:val="NormalWeb"/>
        <w:spacing w:before="0" w:beforeAutospacing="0" w:after="0" w:afterAutospacing="0" w:line="276" w:lineRule="auto"/>
        <w:rPr>
          <w:rFonts w:ascii="Georgia" w:hAnsi="Georgia"/>
          <w:sz w:val="22"/>
          <w:szCs w:val="22"/>
        </w:rPr>
      </w:pPr>
    </w:p>
    <w:p w14:paraId="47682F45" w14:textId="35FC1574" w:rsidR="00E11CFF" w:rsidRPr="004A7EBC" w:rsidRDefault="00E11CFF" w:rsidP="00BA143C">
      <w:pPr>
        <w:pStyle w:val="Normal1"/>
        <w:contextualSpacing w:val="0"/>
        <w:rPr>
          <w:rFonts w:ascii="Georgia" w:eastAsia="Georgia" w:hAnsi="Georgia" w:cs="Georgia"/>
          <w:b/>
          <w:sz w:val="24"/>
          <w:szCs w:val="24"/>
        </w:rPr>
      </w:pPr>
      <w:r w:rsidRPr="004A7EBC">
        <w:rPr>
          <w:rFonts w:ascii="Georgia" w:eastAsia="Georgia" w:hAnsi="Georgia" w:cs="Georgia"/>
          <w:b/>
          <w:sz w:val="24"/>
          <w:szCs w:val="24"/>
        </w:rPr>
        <w:t>Department Student Organizations</w:t>
      </w:r>
    </w:p>
    <w:p w14:paraId="39800F6E" w14:textId="77777777" w:rsidR="00F020BF" w:rsidRPr="004A7EBC" w:rsidRDefault="00F020BF" w:rsidP="00BA143C">
      <w:pPr>
        <w:pStyle w:val="Normal1"/>
        <w:contextualSpacing w:val="0"/>
        <w:rPr>
          <w:rFonts w:ascii="Georgia" w:eastAsia="Georgia" w:hAnsi="Georgia" w:cs="Georgia"/>
        </w:rPr>
      </w:pPr>
    </w:p>
    <w:p w14:paraId="02EA3A18" w14:textId="1CB61643" w:rsidR="00E11CFF" w:rsidRPr="004A7EBC" w:rsidRDefault="00E11CFF" w:rsidP="00BA143C">
      <w:pPr>
        <w:pStyle w:val="Normal1"/>
        <w:contextualSpacing w:val="0"/>
        <w:rPr>
          <w:rFonts w:ascii="Georgia" w:eastAsia="Georgia" w:hAnsi="Georgia" w:cs="Georgia"/>
          <w:color w:val="0F44B9"/>
        </w:rPr>
      </w:pPr>
      <w:r w:rsidRPr="004A7EBC">
        <w:rPr>
          <w:rFonts w:ascii="Georgia" w:eastAsia="Georgia" w:hAnsi="Georgia" w:cs="Georgia"/>
        </w:rPr>
        <w:t>Use this link for information on Student Organizations within the Department of Learning and Instruction</w:t>
      </w:r>
      <w:r w:rsidR="00AD7C9D" w:rsidRPr="004A7EBC">
        <w:rPr>
          <w:rFonts w:ascii="Georgia" w:eastAsia="Georgia" w:hAnsi="Georgia" w:cs="Georgia"/>
        </w:rPr>
        <w:t>:</w:t>
      </w:r>
      <w:r w:rsidRPr="004A7EBC">
        <w:rPr>
          <w:rFonts w:ascii="Georgia" w:eastAsia="Georgia" w:hAnsi="Georgia" w:cs="Georgia"/>
        </w:rPr>
        <w:t xml:space="preserve"> </w:t>
      </w:r>
      <w:hyperlink r:id="rId14">
        <w:r w:rsidRPr="004A7EBC">
          <w:rPr>
            <w:rFonts w:ascii="Georgia" w:eastAsia="Georgia" w:hAnsi="Georgia" w:cs="Georgia"/>
            <w:color w:val="0F44B9"/>
            <w:u w:val="single"/>
          </w:rPr>
          <w:t>Graduate Student Association (LAI-GSA)</w:t>
        </w:r>
      </w:hyperlink>
    </w:p>
    <w:p w14:paraId="6EC35DE4" w14:textId="77777777" w:rsidR="00E11CFF" w:rsidRPr="004A7EBC" w:rsidRDefault="00E11CFF" w:rsidP="00BA143C">
      <w:pPr>
        <w:pStyle w:val="Normal1"/>
        <w:contextualSpacing w:val="0"/>
        <w:rPr>
          <w:rFonts w:ascii="Georgia" w:eastAsia="Georgia" w:hAnsi="Georgia" w:cs="Georgia"/>
          <w:b/>
          <w:sz w:val="24"/>
          <w:szCs w:val="24"/>
        </w:rPr>
      </w:pPr>
      <w:r w:rsidRPr="004A7EBC">
        <w:rPr>
          <w:rFonts w:ascii="Georgia" w:eastAsia="Georgia" w:hAnsi="Georgia" w:cs="Georgia"/>
          <w:b/>
          <w:sz w:val="24"/>
          <w:szCs w:val="24"/>
        </w:rPr>
        <w:t xml:space="preserve"> </w:t>
      </w:r>
    </w:p>
    <w:p w14:paraId="57F5F65B" w14:textId="77777777" w:rsidR="00E11CFF" w:rsidRPr="004A7EBC" w:rsidRDefault="00E11CFF" w:rsidP="00BA143C">
      <w:pPr>
        <w:pStyle w:val="Normal1"/>
        <w:contextualSpacing w:val="0"/>
        <w:rPr>
          <w:rFonts w:ascii="Georgia" w:eastAsia="Georgia" w:hAnsi="Georgia" w:cs="Georgia"/>
          <w:b/>
          <w:sz w:val="24"/>
          <w:szCs w:val="24"/>
        </w:rPr>
      </w:pPr>
      <w:r w:rsidRPr="004A7EBC">
        <w:rPr>
          <w:rFonts w:ascii="Georgia" w:eastAsia="Georgia" w:hAnsi="Georgia" w:cs="Georgia"/>
          <w:b/>
          <w:sz w:val="24"/>
          <w:szCs w:val="24"/>
        </w:rPr>
        <w:t>Alumni Association</w:t>
      </w:r>
    </w:p>
    <w:p w14:paraId="61666984" w14:textId="77777777" w:rsidR="00F020BF" w:rsidRPr="004A7EBC" w:rsidRDefault="00F020BF" w:rsidP="00BA143C">
      <w:pPr>
        <w:pStyle w:val="Normal1"/>
        <w:contextualSpacing w:val="0"/>
        <w:rPr>
          <w:rFonts w:ascii="Georgia" w:eastAsia="Georgia" w:hAnsi="Georgia" w:cs="Georgia"/>
        </w:rPr>
      </w:pPr>
    </w:p>
    <w:p w14:paraId="11F8DBA6" w14:textId="1AFB576D" w:rsidR="00E11CFF" w:rsidRPr="004A7EBC" w:rsidRDefault="004A7EBC" w:rsidP="00BA143C">
      <w:pPr>
        <w:pStyle w:val="Normal1"/>
        <w:contextualSpacing w:val="0"/>
        <w:rPr>
          <w:rFonts w:ascii="Georgia" w:eastAsia="Georgia" w:hAnsi="Georgia" w:cs="Georgia"/>
        </w:rPr>
      </w:pPr>
      <w:hyperlink r:id="rId15" w:history="1">
        <w:r w:rsidR="00AD7C9D" w:rsidRPr="004A7EBC">
          <w:rPr>
            <w:rStyle w:val="Hyperlink"/>
            <w:rFonts w:ascii="Georgia" w:eastAsia="Georgia" w:hAnsi="Georgia" w:cs="Georgia"/>
            <w:color w:val="0F44B9"/>
          </w:rPr>
          <w:t>Learn about the GSE Alumni Association</w:t>
        </w:r>
      </w:hyperlink>
      <w:r w:rsidR="00AD7C9D" w:rsidRPr="004A7EBC">
        <w:rPr>
          <w:rFonts w:ascii="Georgia" w:eastAsia="Georgia" w:hAnsi="Georgia" w:cs="Georgia"/>
        </w:rPr>
        <w:t>.</w:t>
      </w:r>
      <w:r w:rsidR="00E11CFF" w:rsidRPr="004A7EBC">
        <w:rPr>
          <w:rFonts w:ascii="Georgia" w:eastAsia="Georgia" w:hAnsi="Georgia" w:cs="Georgia"/>
        </w:rPr>
        <w:t xml:space="preserve"> While general gifts may be given to the school, it also is possible to restrict your donations to support specific programs or projects within GSE.  </w:t>
      </w:r>
    </w:p>
    <w:p w14:paraId="67FABD44" w14:textId="77777777" w:rsidR="00DF7513" w:rsidRPr="004A7EBC" w:rsidRDefault="00DF7513" w:rsidP="00BA143C">
      <w:pPr>
        <w:pStyle w:val="PlainText"/>
        <w:spacing w:line="276" w:lineRule="auto"/>
        <w:rPr>
          <w:rFonts w:ascii="Georgia" w:hAnsi="Georgia" w:cs="Geeza Pro"/>
          <w:b/>
          <w:sz w:val="24"/>
          <w:szCs w:val="26"/>
        </w:rPr>
      </w:pPr>
    </w:p>
    <w:p w14:paraId="795C3B84" w14:textId="4A7C1DD3" w:rsidR="00C21992" w:rsidRPr="004A7EBC" w:rsidRDefault="00C21992" w:rsidP="00BA143C">
      <w:pPr>
        <w:pStyle w:val="PlainText"/>
        <w:spacing w:line="276" w:lineRule="auto"/>
        <w:rPr>
          <w:rFonts w:ascii="Georgia" w:hAnsi="Georgia" w:cs="Geeza Pro"/>
          <w:b/>
          <w:sz w:val="24"/>
          <w:szCs w:val="26"/>
        </w:rPr>
      </w:pPr>
      <w:r w:rsidRPr="004A7EBC">
        <w:rPr>
          <w:rFonts w:ascii="Georgia" w:hAnsi="Georgia" w:cs="Geeza Pro"/>
          <w:b/>
          <w:sz w:val="24"/>
          <w:szCs w:val="26"/>
        </w:rPr>
        <w:t>Professional Association</w:t>
      </w:r>
      <w:r w:rsidR="00034FC7" w:rsidRPr="004A7EBC">
        <w:rPr>
          <w:rFonts w:ascii="Georgia" w:hAnsi="Georgia" w:cs="Geeza Pro"/>
          <w:b/>
          <w:sz w:val="24"/>
          <w:szCs w:val="26"/>
        </w:rPr>
        <w:t>s</w:t>
      </w:r>
    </w:p>
    <w:p w14:paraId="35A92186" w14:textId="081201BB" w:rsidR="00E931A7" w:rsidRPr="004A7EBC" w:rsidRDefault="004A7EBC" w:rsidP="00BA143C">
      <w:pPr>
        <w:pStyle w:val="PlainText"/>
        <w:spacing w:line="276" w:lineRule="auto"/>
        <w:rPr>
          <w:rStyle w:val="Hyperlink"/>
          <w:rFonts w:ascii="Georgia" w:hAnsi="Georgia" w:cs="Geeza Pro"/>
          <w:color w:val="0F44B9"/>
          <w:sz w:val="22"/>
          <w:szCs w:val="18"/>
        </w:rPr>
      </w:pPr>
      <w:hyperlink r:id="rId16" w:history="1">
        <w:r w:rsidR="00C21992" w:rsidRPr="004A7EBC">
          <w:rPr>
            <w:rStyle w:val="Hyperlink"/>
            <w:rFonts w:ascii="Georgia" w:hAnsi="Georgia" w:cs="Geeza Pro"/>
            <w:color w:val="0F44B9"/>
            <w:sz w:val="22"/>
            <w:szCs w:val="18"/>
          </w:rPr>
          <w:t>American Educational Research Association</w:t>
        </w:r>
      </w:hyperlink>
    </w:p>
    <w:p w14:paraId="35D90D58" w14:textId="4664CC0B" w:rsidR="00F51067" w:rsidRPr="004A7EBC" w:rsidRDefault="00F51067" w:rsidP="00BA143C">
      <w:pPr>
        <w:pStyle w:val="PlainText"/>
        <w:spacing w:line="276" w:lineRule="auto"/>
        <w:rPr>
          <w:rStyle w:val="Hyperlink"/>
          <w:rFonts w:ascii="Georgia" w:hAnsi="Georgia" w:cs="Geeza Pro"/>
          <w:color w:val="auto"/>
          <w:sz w:val="22"/>
          <w:szCs w:val="18"/>
        </w:rPr>
      </w:pPr>
    </w:p>
    <w:p w14:paraId="793895E1" w14:textId="5DA555C8" w:rsidR="00F51067" w:rsidRPr="004A7EBC" w:rsidRDefault="004A7EBC" w:rsidP="00BA143C">
      <w:pPr>
        <w:spacing w:line="276" w:lineRule="auto"/>
        <w:rPr>
          <w:rFonts w:ascii="Georgia" w:eastAsia="Georgia" w:hAnsi="Georgia" w:cs="Georgia"/>
          <w:b/>
        </w:rPr>
      </w:pPr>
      <w:hyperlink r:id="rId17">
        <w:r w:rsidR="00167109" w:rsidRPr="004A7EBC">
          <w:rPr>
            <w:rFonts w:ascii="Georgia" w:eastAsia="Georgia" w:hAnsi="Georgia" w:cs="Georgia"/>
            <w:b/>
          </w:rPr>
          <w:t>Educator Preparation / Teacher Education</w:t>
        </w:r>
        <w:r w:rsidR="00F51067" w:rsidRPr="004A7EBC">
          <w:rPr>
            <w:rFonts w:ascii="Georgia" w:eastAsia="Georgia" w:hAnsi="Georgia" w:cs="Georgia"/>
            <w:b/>
          </w:rPr>
          <w:t xml:space="preserve"> Information</w:t>
        </w:r>
      </w:hyperlink>
    </w:p>
    <w:p w14:paraId="0ADAE1DC" w14:textId="77777777" w:rsidR="00F51067" w:rsidRPr="004A7EBC" w:rsidRDefault="00F51067" w:rsidP="00BA143C">
      <w:pPr>
        <w:spacing w:line="276" w:lineRule="auto"/>
        <w:rPr>
          <w:rFonts w:ascii="Georgia" w:eastAsia="Georgia" w:hAnsi="Georgia" w:cs="Georgia"/>
          <w:b/>
        </w:rPr>
      </w:pPr>
    </w:p>
    <w:p w14:paraId="0A1777FC" w14:textId="5EAAC668" w:rsidR="00F51067" w:rsidRPr="004A7EBC" w:rsidRDefault="00F51067" w:rsidP="00BA143C">
      <w:pPr>
        <w:spacing w:line="276" w:lineRule="auto"/>
        <w:rPr>
          <w:rFonts w:ascii="Georgia" w:eastAsia="Georgia" w:hAnsi="Georgia" w:cs="Georgia"/>
          <w:sz w:val="22"/>
          <w:szCs w:val="22"/>
        </w:rPr>
      </w:pPr>
      <w:r w:rsidRPr="004A7EBC">
        <w:rPr>
          <w:rFonts w:ascii="Georgia" w:eastAsia="Georgia" w:hAnsi="Georgia" w:cs="Georgia"/>
          <w:sz w:val="22"/>
          <w:szCs w:val="22"/>
        </w:rPr>
        <w:t xml:space="preserve">The pathway to becoming a certified teacher in New York State requires the completion of specific mandates as outlined by the New York State Education Department. Our department helps guide and prepare students by providing extensive information regarding each certification requirement. Requirements include state-administered exams, workshops, and fingerprint clearance.  </w:t>
      </w:r>
    </w:p>
    <w:p w14:paraId="4162C7D4" w14:textId="77777777" w:rsidR="00F51067" w:rsidRPr="004A7EBC" w:rsidRDefault="00F51067" w:rsidP="00F51067">
      <w:pPr>
        <w:spacing w:line="276" w:lineRule="auto"/>
        <w:rPr>
          <w:rFonts w:ascii="Georgia" w:eastAsia="Georgia" w:hAnsi="Georgia" w:cs="Georgia"/>
          <w:color w:val="666666"/>
          <w:sz w:val="22"/>
          <w:szCs w:val="22"/>
        </w:rPr>
      </w:pPr>
    </w:p>
    <w:p w14:paraId="0598DC39" w14:textId="34873A46" w:rsidR="00F51067" w:rsidRPr="004A7EBC" w:rsidRDefault="00F51067" w:rsidP="00BA143C">
      <w:pPr>
        <w:spacing w:line="276" w:lineRule="auto"/>
        <w:rPr>
          <w:rFonts w:ascii="Georgia" w:eastAsia="Georgia" w:hAnsi="Georgia" w:cs="Georgia"/>
          <w:color w:val="0F44B9"/>
          <w:sz w:val="22"/>
          <w:szCs w:val="22"/>
        </w:rPr>
      </w:pPr>
      <w:r w:rsidRPr="004A7EBC">
        <w:rPr>
          <w:rFonts w:ascii="Georgia" w:eastAsia="Georgia" w:hAnsi="Georgia" w:cs="Georgia"/>
          <w:sz w:val="22"/>
          <w:szCs w:val="22"/>
        </w:rPr>
        <w:t xml:space="preserve">The </w:t>
      </w:r>
      <w:r w:rsidR="005E5608" w:rsidRPr="004A7EBC">
        <w:rPr>
          <w:rFonts w:ascii="Georgia" w:eastAsia="Georgia" w:hAnsi="Georgia" w:cs="Georgia"/>
          <w:sz w:val="22"/>
          <w:szCs w:val="22"/>
        </w:rPr>
        <w:t>Office of Educator Preparation</w:t>
      </w:r>
      <w:r w:rsidRPr="004A7EBC">
        <w:rPr>
          <w:rFonts w:ascii="Georgia" w:eastAsia="Georgia" w:hAnsi="Georgia" w:cs="Georgia"/>
          <w:sz w:val="22"/>
          <w:szCs w:val="22"/>
        </w:rPr>
        <w:t xml:space="preserve"> </w:t>
      </w:r>
      <w:r w:rsidR="00A21AC6" w:rsidRPr="004A7EBC">
        <w:rPr>
          <w:rFonts w:ascii="Georgia" w:eastAsia="Georgia" w:hAnsi="Georgia" w:cs="Georgia"/>
          <w:sz w:val="22"/>
          <w:szCs w:val="22"/>
        </w:rPr>
        <w:t xml:space="preserve">(OEP) </w:t>
      </w:r>
      <w:r w:rsidRPr="004A7EBC">
        <w:rPr>
          <w:rFonts w:ascii="Georgia" w:eastAsia="Georgia" w:hAnsi="Georgia" w:cs="Georgia"/>
          <w:sz w:val="22"/>
          <w:szCs w:val="22"/>
        </w:rPr>
        <w:t xml:space="preserve">also administers the clinical components for all initial and initial/professional certification programs. For further detail on expectations for field experience and student teaching, please refer to the </w:t>
      </w:r>
      <w:hyperlink r:id="rId18" w:history="1">
        <w:r w:rsidRPr="004A7EBC">
          <w:rPr>
            <w:rStyle w:val="Hyperlink"/>
            <w:rFonts w:ascii="Georgia" w:eastAsia="Georgia" w:hAnsi="Georgia" w:cs="Georgia"/>
            <w:color w:val="0F44B9"/>
            <w:sz w:val="22"/>
            <w:szCs w:val="22"/>
          </w:rPr>
          <w:t>Guide to Field Experience and Student Teaching.</w:t>
        </w:r>
      </w:hyperlink>
    </w:p>
    <w:p w14:paraId="54451FC4" w14:textId="77777777" w:rsidR="00F51067" w:rsidRPr="004A7EBC" w:rsidRDefault="00F51067" w:rsidP="00BA143C">
      <w:pPr>
        <w:spacing w:line="276" w:lineRule="auto"/>
        <w:rPr>
          <w:rFonts w:ascii="Georgia" w:eastAsia="Georgia" w:hAnsi="Georgia" w:cs="Georgia"/>
          <w:sz w:val="22"/>
          <w:szCs w:val="22"/>
        </w:rPr>
      </w:pPr>
    </w:p>
    <w:p w14:paraId="7AE090B8" w14:textId="7DF36020" w:rsidR="00F51067" w:rsidRPr="004A7EBC" w:rsidRDefault="00BA143C" w:rsidP="00BA143C">
      <w:pPr>
        <w:spacing w:line="276" w:lineRule="auto"/>
        <w:rPr>
          <w:rFonts w:ascii="Georgia" w:eastAsia="Georgia" w:hAnsi="Georgia" w:cs="Georgia"/>
          <w:color w:val="0F44B9"/>
          <w:sz w:val="22"/>
          <w:szCs w:val="22"/>
        </w:rPr>
      </w:pPr>
      <w:r w:rsidRPr="004A7EBC">
        <w:rPr>
          <w:rFonts w:ascii="Georgia" w:eastAsia="Georgia" w:hAnsi="Georgia" w:cs="Georgia"/>
          <w:sz w:val="22"/>
          <w:szCs w:val="22"/>
        </w:rPr>
        <w:t>OEP</w:t>
      </w:r>
      <w:r w:rsidR="00F51067" w:rsidRPr="004A7EBC">
        <w:rPr>
          <w:rFonts w:ascii="Georgia" w:eastAsia="Georgia" w:hAnsi="Georgia" w:cs="Georgia"/>
          <w:sz w:val="22"/>
          <w:szCs w:val="22"/>
        </w:rPr>
        <w:t xml:space="preserve"> also provides institutional recommendations for students who have completed a licensure program (i.e. initial, initial/professional, professional, Gifted, and Literacy).   For further information on applying for your teacher certification please review the relevant links on the </w:t>
      </w:r>
      <w:r w:rsidRPr="004A7EBC">
        <w:rPr>
          <w:rFonts w:ascii="Georgia" w:eastAsia="Georgia" w:hAnsi="Georgia" w:cs="Georgia"/>
          <w:sz w:val="22"/>
          <w:szCs w:val="22"/>
        </w:rPr>
        <w:t xml:space="preserve">OEP </w:t>
      </w:r>
      <w:r w:rsidR="00F51067" w:rsidRPr="004A7EBC">
        <w:rPr>
          <w:rFonts w:ascii="Georgia" w:eastAsia="Georgia" w:hAnsi="Georgia" w:cs="Georgia"/>
          <w:sz w:val="22"/>
          <w:szCs w:val="22"/>
        </w:rPr>
        <w:t xml:space="preserve">certification page: </w:t>
      </w:r>
      <w:hyperlink r:id="rId19" w:history="1">
        <w:r w:rsidRPr="004A7EBC">
          <w:rPr>
            <w:rStyle w:val="Hyperlink"/>
            <w:rFonts w:ascii="Georgia" w:hAnsi="Georgia"/>
            <w:color w:val="0F44B9"/>
            <w:sz w:val="22"/>
            <w:szCs w:val="22"/>
          </w:rPr>
          <w:t>ed.buffalo.edu/</w:t>
        </w:r>
        <w:proofErr w:type="spellStart"/>
        <w:r w:rsidRPr="004A7EBC">
          <w:rPr>
            <w:rStyle w:val="Hyperlink"/>
            <w:rFonts w:ascii="Georgia" w:hAnsi="Georgia"/>
            <w:color w:val="0F44B9"/>
            <w:sz w:val="22"/>
            <w:szCs w:val="22"/>
          </w:rPr>
          <w:t>edprep</w:t>
        </w:r>
        <w:proofErr w:type="spellEnd"/>
        <w:r w:rsidRPr="004A7EBC">
          <w:rPr>
            <w:rStyle w:val="Hyperlink"/>
            <w:rFonts w:ascii="Georgia" w:hAnsi="Georgia"/>
            <w:color w:val="0F44B9"/>
            <w:sz w:val="22"/>
            <w:szCs w:val="22"/>
          </w:rPr>
          <w:t>/certification</w:t>
        </w:r>
      </w:hyperlink>
    </w:p>
    <w:p w14:paraId="141CDFFA" w14:textId="77777777" w:rsidR="00F51067" w:rsidRPr="004A7EBC" w:rsidRDefault="00F51067" w:rsidP="00BA143C">
      <w:pPr>
        <w:spacing w:line="276" w:lineRule="auto"/>
        <w:rPr>
          <w:rFonts w:ascii="Georgia" w:eastAsia="Georgia" w:hAnsi="Georgia" w:cs="Georgia"/>
          <w:sz w:val="22"/>
          <w:szCs w:val="22"/>
        </w:rPr>
      </w:pPr>
    </w:p>
    <w:p w14:paraId="32C93A7C" w14:textId="0B09456B" w:rsidR="00F51067" w:rsidRPr="004A7EBC" w:rsidRDefault="00F51067" w:rsidP="00BA143C">
      <w:pPr>
        <w:spacing w:line="276" w:lineRule="auto"/>
        <w:rPr>
          <w:rFonts w:ascii="Georgia" w:eastAsia="Georgia" w:hAnsi="Georgia" w:cs="Georgia"/>
          <w:b/>
          <w:sz w:val="28"/>
          <w:szCs w:val="28"/>
        </w:rPr>
      </w:pPr>
      <w:r w:rsidRPr="004A7EBC">
        <w:rPr>
          <w:rFonts w:ascii="Georgia" w:eastAsia="Georgia" w:hAnsi="Georgia" w:cs="Georgia"/>
          <w:sz w:val="22"/>
          <w:szCs w:val="22"/>
        </w:rPr>
        <w:t xml:space="preserve">For further information regarding teacher education certification requirements, please contact the </w:t>
      </w:r>
      <w:r w:rsidR="00BA143C" w:rsidRPr="004A7EBC">
        <w:rPr>
          <w:rFonts w:ascii="Georgia" w:eastAsia="Georgia" w:hAnsi="Georgia" w:cs="Georgia"/>
          <w:sz w:val="22"/>
          <w:szCs w:val="22"/>
        </w:rPr>
        <w:t>Office of Educator Preparation</w:t>
      </w:r>
      <w:r w:rsidRPr="004A7EBC">
        <w:rPr>
          <w:rFonts w:ascii="Georgia" w:eastAsia="Georgia" w:hAnsi="Georgia" w:cs="Georgia"/>
          <w:sz w:val="22"/>
          <w:szCs w:val="22"/>
        </w:rPr>
        <w:t xml:space="preserve"> at 716</w:t>
      </w:r>
      <w:r w:rsidR="00A21AC6" w:rsidRPr="004A7EBC">
        <w:rPr>
          <w:rFonts w:ascii="Georgia" w:eastAsia="Georgia" w:hAnsi="Georgia" w:cs="Georgia"/>
          <w:sz w:val="22"/>
          <w:szCs w:val="22"/>
        </w:rPr>
        <w:t>-</w:t>
      </w:r>
      <w:r w:rsidRPr="004A7EBC">
        <w:rPr>
          <w:rFonts w:ascii="Georgia" w:eastAsia="Georgia" w:hAnsi="Georgia" w:cs="Georgia"/>
          <w:sz w:val="22"/>
          <w:szCs w:val="22"/>
        </w:rPr>
        <w:t xml:space="preserve">645-2461 or </w:t>
      </w:r>
      <w:hyperlink r:id="rId20" w:history="1">
        <w:r w:rsidR="00BA143C" w:rsidRPr="004A7EBC">
          <w:rPr>
            <w:rStyle w:val="Hyperlink"/>
            <w:rFonts w:ascii="Georgia" w:eastAsia="Georgia" w:hAnsi="Georgia" w:cs="Georgia"/>
            <w:color w:val="0F44B9"/>
            <w:sz w:val="22"/>
            <w:szCs w:val="22"/>
          </w:rPr>
          <w:t>ubedprep@buffalo.edu</w:t>
        </w:r>
      </w:hyperlink>
      <w:r w:rsidRPr="004A7EBC">
        <w:rPr>
          <w:rFonts w:ascii="Georgia" w:eastAsia="Georgia" w:hAnsi="Georgia" w:cs="Georgia"/>
          <w:b/>
          <w:sz w:val="28"/>
          <w:szCs w:val="28"/>
        </w:rPr>
        <w:t xml:space="preserve"> </w:t>
      </w:r>
    </w:p>
    <w:p w14:paraId="23F49F6F" w14:textId="77777777" w:rsidR="00F51067" w:rsidRPr="009248DA" w:rsidRDefault="00F51067" w:rsidP="00C51BC2">
      <w:pPr>
        <w:pStyle w:val="PlainText"/>
        <w:rPr>
          <w:rFonts w:ascii="Georgia" w:hAnsi="Georgia" w:cs="Geeza Pro"/>
          <w:color w:val="005BBB"/>
          <w:sz w:val="24"/>
        </w:rPr>
      </w:pPr>
    </w:p>
    <w:p w14:paraId="4CF2D3E3" w14:textId="0F2EAE53" w:rsidR="000F3A21" w:rsidRPr="005D3AF2" w:rsidRDefault="000F3A21" w:rsidP="000F3A21">
      <w:pPr>
        <w:pStyle w:val="PlainText"/>
        <w:jc w:val="center"/>
        <w:rPr>
          <w:rFonts w:ascii="Georgia" w:hAnsi="Georgia" w:cs="Geeza Pro"/>
          <w:b/>
          <w:color w:val="005BBB"/>
          <w:sz w:val="32"/>
          <w:szCs w:val="32"/>
        </w:rPr>
      </w:pPr>
      <w:bookmarkStart w:id="5" w:name="CisL"/>
      <w:bookmarkEnd w:id="5"/>
      <w:r w:rsidRPr="005D3AF2">
        <w:rPr>
          <w:rFonts w:ascii="Georgia" w:hAnsi="Georgia" w:cs="Geeza Pro"/>
          <w:b/>
          <w:color w:val="005BBB"/>
          <w:sz w:val="32"/>
          <w:szCs w:val="32"/>
        </w:rPr>
        <w:lastRenderedPageBreak/>
        <w:t>The Doctoral (PhD) Degree</w:t>
      </w:r>
      <w:r w:rsidR="00034FC7" w:rsidRPr="005D3AF2">
        <w:rPr>
          <w:rFonts w:ascii="Georgia" w:hAnsi="Georgia" w:cs="Geeza Pro"/>
          <w:b/>
          <w:color w:val="005BBB"/>
          <w:sz w:val="32"/>
          <w:szCs w:val="32"/>
        </w:rPr>
        <w:t xml:space="preserve"> in Curriculum, Instruction </w:t>
      </w:r>
      <w:r w:rsidR="005D3AF2" w:rsidRPr="005D3AF2">
        <w:rPr>
          <w:rFonts w:ascii="Georgia" w:hAnsi="Georgia" w:cs="Geeza Pro"/>
          <w:b/>
          <w:color w:val="005BBB"/>
          <w:sz w:val="32"/>
          <w:szCs w:val="32"/>
        </w:rPr>
        <w:t>and</w:t>
      </w:r>
      <w:r w:rsidR="00034FC7" w:rsidRPr="005D3AF2">
        <w:rPr>
          <w:rFonts w:ascii="Georgia" w:hAnsi="Georgia" w:cs="Geeza Pro"/>
          <w:b/>
          <w:color w:val="005BBB"/>
          <w:sz w:val="32"/>
          <w:szCs w:val="32"/>
        </w:rPr>
        <w:t xml:space="preserve"> the Science of Learning</w:t>
      </w:r>
      <w:r w:rsidR="000A57B8" w:rsidRPr="005D3AF2">
        <w:rPr>
          <w:rFonts w:ascii="Georgia" w:hAnsi="Georgia" w:cs="Geeza Pro"/>
          <w:b/>
          <w:color w:val="005BBB"/>
          <w:sz w:val="32"/>
          <w:szCs w:val="32"/>
        </w:rPr>
        <w:t xml:space="preserve"> (CISL)</w:t>
      </w:r>
    </w:p>
    <w:p w14:paraId="381C2665" w14:textId="77777777" w:rsidR="000F3A21" w:rsidRPr="000A57B8" w:rsidRDefault="000F3A21" w:rsidP="000A57B8">
      <w:pPr>
        <w:pStyle w:val="PlainText"/>
        <w:spacing w:line="276" w:lineRule="auto"/>
        <w:rPr>
          <w:rFonts w:ascii="Georgia" w:hAnsi="Georgia" w:cs="Geeza Pro"/>
          <w:sz w:val="28"/>
          <w:szCs w:val="28"/>
        </w:rPr>
      </w:pPr>
    </w:p>
    <w:p w14:paraId="7C0C1E2F" w14:textId="77EEE942" w:rsidR="000F3A21" w:rsidRPr="000A57B8" w:rsidRDefault="000F3A21" w:rsidP="000A57B8">
      <w:pPr>
        <w:pStyle w:val="PlainText"/>
        <w:spacing w:line="276" w:lineRule="auto"/>
        <w:rPr>
          <w:rFonts w:ascii="Georgia" w:hAnsi="Georgia" w:cs="Geeza Pro"/>
          <w:b/>
          <w:sz w:val="28"/>
          <w:szCs w:val="28"/>
        </w:rPr>
      </w:pPr>
      <w:r w:rsidRPr="000A57B8">
        <w:rPr>
          <w:rFonts w:ascii="Georgia" w:hAnsi="Georgia" w:cs="Geeza Pro"/>
          <w:b/>
          <w:sz w:val="28"/>
          <w:szCs w:val="28"/>
        </w:rPr>
        <w:t>General Information</w:t>
      </w:r>
    </w:p>
    <w:p w14:paraId="7265A6D1" w14:textId="77777777" w:rsidR="000A57B8" w:rsidRDefault="000A57B8" w:rsidP="000A57B8">
      <w:pPr>
        <w:pStyle w:val="PlainText"/>
        <w:spacing w:line="276" w:lineRule="auto"/>
        <w:rPr>
          <w:rFonts w:ascii="Georgia" w:hAnsi="Georgia" w:cs="Geeza Pro"/>
          <w:sz w:val="24"/>
          <w:szCs w:val="24"/>
        </w:rPr>
      </w:pPr>
    </w:p>
    <w:p w14:paraId="4AE74012" w14:textId="57339EF3" w:rsidR="000F3A21" w:rsidRPr="00A21AC6" w:rsidRDefault="007862EB" w:rsidP="000A57B8">
      <w:pPr>
        <w:pStyle w:val="PlainText"/>
        <w:spacing w:line="276" w:lineRule="auto"/>
        <w:rPr>
          <w:rFonts w:ascii="Georgia" w:hAnsi="Georgia" w:cs="Geeza Pro"/>
          <w:color w:val="0F44B9"/>
          <w:sz w:val="23"/>
          <w:szCs w:val="23"/>
        </w:rPr>
      </w:pPr>
      <w:r w:rsidRPr="00A21AC6">
        <w:rPr>
          <w:rFonts w:ascii="Georgia" w:hAnsi="Georgia" w:cs="Geeza Pro"/>
          <w:sz w:val="23"/>
          <w:szCs w:val="23"/>
        </w:rPr>
        <w:t>An overview of all program forms can be found here:</w:t>
      </w:r>
      <w:r w:rsidR="009248DA" w:rsidRPr="00A21AC6">
        <w:rPr>
          <w:rFonts w:ascii="Georgia" w:hAnsi="Georgia" w:cs="Geeza Pro"/>
          <w:sz w:val="23"/>
          <w:szCs w:val="23"/>
        </w:rPr>
        <w:t xml:space="preserve"> </w:t>
      </w:r>
      <w:hyperlink r:id="rId21" w:anchor="gid=0" w:history="1">
        <w:r w:rsidRPr="00A21AC6">
          <w:rPr>
            <w:rStyle w:val="Hyperlink"/>
            <w:rFonts w:ascii="Georgia" w:hAnsi="Georgia" w:cs="Geeza Pro"/>
            <w:color w:val="0F44B9"/>
            <w:sz w:val="23"/>
            <w:szCs w:val="23"/>
          </w:rPr>
          <w:t>CISL Progr</w:t>
        </w:r>
        <w:r w:rsidRPr="00A21AC6">
          <w:rPr>
            <w:rStyle w:val="Hyperlink"/>
            <w:rFonts w:ascii="Georgia" w:hAnsi="Georgia" w:cs="Geeza Pro"/>
            <w:color w:val="0F44B9"/>
            <w:sz w:val="23"/>
            <w:szCs w:val="23"/>
          </w:rPr>
          <w:t>a</w:t>
        </w:r>
        <w:r w:rsidRPr="00A21AC6">
          <w:rPr>
            <w:rStyle w:val="Hyperlink"/>
            <w:rFonts w:ascii="Georgia" w:hAnsi="Georgia" w:cs="Geeza Pro"/>
            <w:color w:val="0F44B9"/>
            <w:sz w:val="23"/>
            <w:szCs w:val="23"/>
          </w:rPr>
          <w:t>m Forms and Materials</w:t>
        </w:r>
      </w:hyperlink>
    </w:p>
    <w:p w14:paraId="2491D0F3" w14:textId="77777777" w:rsidR="000F3A21" w:rsidRPr="000A57B8" w:rsidRDefault="000F3A21" w:rsidP="000A57B8">
      <w:pPr>
        <w:pStyle w:val="PlainText"/>
        <w:spacing w:line="276" w:lineRule="auto"/>
        <w:rPr>
          <w:rFonts w:ascii="Georgia" w:hAnsi="Georgia" w:cs="Geeza Pro"/>
          <w:sz w:val="28"/>
          <w:szCs w:val="28"/>
        </w:rPr>
      </w:pPr>
    </w:p>
    <w:p w14:paraId="4084A6F1" w14:textId="697D0C3C" w:rsidR="007862EB" w:rsidRPr="0097138D" w:rsidRDefault="007862EB" w:rsidP="000A57B8">
      <w:pPr>
        <w:pStyle w:val="PlainText"/>
        <w:spacing w:line="276" w:lineRule="auto"/>
        <w:rPr>
          <w:rStyle w:val="Hyperlink"/>
          <w:rFonts w:ascii="Georgia" w:hAnsi="Georgia" w:cs="Geeza Pro"/>
          <w:sz w:val="24"/>
          <w:szCs w:val="24"/>
        </w:rPr>
      </w:pPr>
      <w:r w:rsidRPr="000A57B8">
        <w:rPr>
          <w:rFonts w:ascii="Georgia" w:hAnsi="Georgia" w:cs="Geeza Pro"/>
          <w:sz w:val="24"/>
          <w:szCs w:val="24"/>
        </w:rPr>
        <w:t>The CISL PhD program is divided into three stages:</w:t>
      </w:r>
      <w:r w:rsidR="009248DA" w:rsidRPr="000A57B8">
        <w:rPr>
          <w:rFonts w:ascii="Georgia" w:hAnsi="Georgia" w:cs="Geeza Pro"/>
          <w:sz w:val="24"/>
          <w:szCs w:val="24"/>
        </w:rPr>
        <w:t xml:space="preserve"> </w:t>
      </w:r>
      <w:r w:rsidR="0097138D">
        <w:rPr>
          <w:rFonts w:ascii="Georgia" w:hAnsi="Georgia" w:cs="Geeza Pro"/>
          <w:color w:val="0F44B9"/>
          <w:sz w:val="24"/>
          <w:szCs w:val="24"/>
        </w:rPr>
        <w:fldChar w:fldCharType="begin"/>
      </w:r>
      <w:r w:rsidR="0097138D">
        <w:rPr>
          <w:rFonts w:ascii="Georgia" w:hAnsi="Georgia" w:cs="Geeza Pro"/>
          <w:color w:val="0F44B9"/>
          <w:sz w:val="24"/>
          <w:szCs w:val="24"/>
        </w:rPr>
        <w:instrText xml:space="preserve"> HYPERLINK "http://ed.buffalo.edu/current-students/lai-students/doctoral-stages-requirements.html" </w:instrText>
      </w:r>
      <w:r w:rsidR="0097138D">
        <w:rPr>
          <w:rFonts w:ascii="Georgia" w:hAnsi="Georgia" w:cs="Geeza Pro"/>
          <w:color w:val="0F44B9"/>
          <w:sz w:val="24"/>
          <w:szCs w:val="24"/>
        </w:rPr>
        <w:fldChar w:fldCharType="separate"/>
      </w:r>
      <w:r w:rsidRPr="0097138D">
        <w:rPr>
          <w:rStyle w:val="Hyperlink"/>
          <w:rFonts w:ascii="Georgia" w:hAnsi="Georgia" w:cs="Geeza Pro"/>
          <w:color w:val="0F44B9"/>
          <w:sz w:val="24"/>
          <w:szCs w:val="24"/>
        </w:rPr>
        <w:t>Stages 1</w:t>
      </w:r>
      <w:r w:rsidRPr="0097138D">
        <w:rPr>
          <w:rStyle w:val="Hyperlink"/>
          <w:rFonts w:ascii="Georgia" w:hAnsi="Georgia" w:cs="Geeza Pro"/>
          <w:color w:val="0F44B9"/>
          <w:sz w:val="24"/>
          <w:szCs w:val="24"/>
        </w:rPr>
        <w:t>-</w:t>
      </w:r>
      <w:r w:rsidRPr="0097138D">
        <w:rPr>
          <w:rStyle w:val="Hyperlink"/>
          <w:rFonts w:ascii="Georgia" w:hAnsi="Georgia" w:cs="Geeza Pro"/>
          <w:color w:val="0F44B9"/>
          <w:sz w:val="24"/>
          <w:szCs w:val="24"/>
        </w:rPr>
        <w:t>3 Overview</w:t>
      </w:r>
      <w:r w:rsidR="005D3AF2">
        <w:rPr>
          <w:rStyle w:val="Hyperlink"/>
          <w:rFonts w:ascii="Georgia" w:hAnsi="Georgia" w:cs="Geeza Pro"/>
          <w:color w:val="0F44B9"/>
          <w:sz w:val="24"/>
          <w:szCs w:val="24"/>
        </w:rPr>
        <w:t xml:space="preserve"> and </w:t>
      </w:r>
      <w:r w:rsidRPr="0097138D">
        <w:rPr>
          <w:rStyle w:val="Hyperlink"/>
          <w:rFonts w:ascii="Georgia" w:hAnsi="Georgia" w:cs="Geeza Pro"/>
          <w:color w:val="0F44B9"/>
          <w:sz w:val="24"/>
          <w:szCs w:val="24"/>
        </w:rPr>
        <w:t>Requirements</w:t>
      </w:r>
    </w:p>
    <w:p w14:paraId="09CCF66F" w14:textId="42411FBA" w:rsidR="007862EB" w:rsidRPr="006A5078" w:rsidRDefault="0097138D" w:rsidP="000A57B8">
      <w:pPr>
        <w:pStyle w:val="PlainText"/>
        <w:numPr>
          <w:ilvl w:val="0"/>
          <w:numId w:val="6"/>
        </w:numPr>
        <w:spacing w:line="276" w:lineRule="auto"/>
        <w:rPr>
          <w:rStyle w:val="Hyperlink"/>
          <w:rFonts w:ascii="Georgia" w:hAnsi="Georgia" w:cs="Geeza Pro"/>
          <w:color w:val="005BBB"/>
          <w:sz w:val="24"/>
          <w:szCs w:val="24"/>
        </w:rPr>
      </w:pPr>
      <w:r>
        <w:rPr>
          <w:rFonts w:ascii="Georgia" w:hAnsi="Georgia" w:cs="Geeza Pro"/>
          <w:color w:val="0F44B9"/>
          <w:sz w:val="24"/>
          <w:szCs w:val="24"/>
        </w:rPr>
        <w:fldChar w:fldCharType="end"/>
      </w:r>
      <w:r w:rsidR="006A5078" w:rsidRPr="006A5078">
        <w:rPr>
          <w:rFonts w:ascii="Georgia" w:hAnsi="Georgia" w:cs="Geeza Pro"/>
          <w:color w:val="005BBB"/>
          <w:sz w:val="24"/>
          <w:szCs w:val="24"/>
        </w:rPr>
        <w:fldChar w:fldCharType="begin"/>
      </w:r>
      <w:r w:rsidR="006A5078" w:rsidRPr="006A5078">
        <w:rPr>
          <w:rFonts w:ascii="Georgia" w:hAnsi="Georgia" w:cs="Geeza Pro"/>
          <w:color w:val="005BBB"/>
          <w:sz w:val="24"/>
          <w:szCs w:val="24"/>
        </w:rPr>
        <w:instrText xml:space="preserve"> HYPERLINK "https://docs.google.com/spreadsheets/d/1L7BUSx3bOJcQIArwZo1ldSrVCVGJBtfcuQiHYA7nCHs/edit?usp=sharing" </w:instrText>
      </w:r>
      <w:r w:rsidR="006A5078" w:rsidRPr="006A5078">
        <w:rPr>
          <w:rFonts w:ascii="Georgia" w:hAnsi="Georgia" w:cs="Geeza Pro"/>
          <w:color w:val="005BBB"/>
          <w:sz w:val="24"/>
          <w:szCs w:val="24"/>
        </w:rPr>
        <w:fldChar w:fldCharType="separate"/>
      </w:r>
      <w:r w:rsidR="007862EB" w:rsidRPr="006A5078">
        <w:rPr>
          <w:rStyle w:val="Hyperlink"/>
          <w:rFonts w:ascii="Georgia" w:hAnsi="Georgia" w:cs="Geeza Pro"/>
          <w:color w:val="005BBB"/>
          <w:sz w:val="24"/>
          <w:szCs w:val="24"/>
        </w:rPr>
        <w:t>Each stage is lis</w:t>
      </w:r>
      <w:r w:rsidR="007862EB" w:rsidRPr="006A5078">
        <w:rPr>
          <w:rStyle w:val="Hyperlink"/>
          <w:rFonts w:ascii="Georgia" w:hAnsi="Georgia" w:cs="Geeza Pro"/>
          <w:color w:val="005BBB"/>
          <w:sz w:val="24"/>
          <w:szCs w:val="24"/>
        </w:rPr>
        <w:t>t</w:t>
      </w:r>
      <w:r w:rsidR="007862EB" w:rsidRPr="006A5078">
        <w:rPr>
          <w:rStyle w:val="Hyperlink"/>
          <w:rFonts w:ascii="Georgia" w:hAnsi="Georgia" w:cs="Geeza Pro"/>
          <w:color w:val="005BBB"/>
          <w:sz w:val="24"/>
          <w:szCs w:val="24"/>
        </w:rPr>
        <w:t xml:space="preserve">ed in a separate tab in this </w:t>
      </w:r>
      <w:proofErr w:type="gramStart"/>
      <w:r w:rsidR="007862EB" w:rsidRPr="006A5078">
        <w:rPr>
          <w:rStyle w:val="Hyperlink"/>
          <w:rFonts w:ascii="Georgia" w:hAnsi="Georgia" w:cs="Geeza Pro"/>
          <w:color w:val="005BBB"/>
          <w:sz w:val="24"/>
          <w:szCs w:val="24"/>
        </w:rPr>
        <w:t>document</w:t>
      </w:r>
      <w:proofErr w:type="gramEnd"/>
    </w:p>
    <w:p w14:paraId="5BF0B2F1" w14:textId="51052DA4" w:rsidR="000F3A21" w:rsidRPr="000A57B8" w:rsidRDefault="006A5078" w:rsidP="000A57B8">
      <w:pPr>
        <w:pStyle w:val="PlainText"/>
        <w:spacing w:line="276" w:lineRule="auto"/>
        <w:rPr>
          <w:rFonts w:ascii="Georgia" w:hAnsi="Georgia" w:cs="Geeza Pro"/>
          <w:sz w:val="28"/>
          <w:szCs w:val="28"/>
        </w:rPr>
      </w:pPr>
      <w:r w:rsidRPr="006A5078">
        <w:rPr>
          <w:rFonts w:ascii="Georgia" w:hAnsi="Georgia" w:cs="Geeza Pro"/>
          <w:color w:val="005BBB"/>
          <w:sz w:val="24"/>
          <w:szCs w:val="24"/>
        </w:rPr>
        <w:fldChar w:fldCharType="end"/>
      </w:r>
    </w:p>
    <w:p w14:paraId="51B82624" w14:textId="6316A157" w:rsidR="000B0BD3" w:rsidRPr="000A57B8" w:rsidRDefault="000F3A21" w:rsidP="000A57B8">
      <w:pPr>
        <w:pStyle w:val="PlainText"/>
        <w:spacing w:line="276" w:lineRule="auto"/>
        <w:rPr>
          <w:rFonts w:ascii="Georgia" w:hAnsi="Georgia" w:cs="Geeza Pro"/>
          <w:b/>
          <w:sz w:val="28"/>
          <w:szCs w:val="28"/>
        </w:rPr>
      </w:pPr>
      <w:r w:rsidRPr="000A57B8">
        <w:rPr>
          <w:rFonts w:ascii="Georgia" w:hAnsi="Georgia" w:cs="Geeza Pro"/>
          <w:b/>
          <w:sz w:val="28"/>
          <w:szCs w:val="28"/>
        </w:rPr>
        <w:t xml:space="preserve">Credit Hours and PhD Coursework Requirements </w:t>
      </w:r>
    </w:p>
    <w:p w14:paraId="6FA2F58A" w14:textId="51E77AF4" w:rsidR="00305C57" w:rsidRPr="000A57B8" w:rsidRDefault="00305C57" w:rsidP="000A57B8">
      <w:pPr>
        <w:pStyle w:val="PlainText"/>
        <w:spacing w:line="276" w:lineRule="auto"/>
        <w:rPr>
          <w:rFonts w:ascii="Georgia" w:hAnsi="Georgia" w:cs="Geeza Pro"/>
          <w:b/>
          <w:sz w:val="28"/>
          <w:szCs w:val="28"/>
        </w:rPr>
      </w:pPr>
    </w:p>
    <w:p w14:paraId="09651195" w14:textId="4CA16EF6"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Master</w:t>
      </w:r>
      <w:r w:rsidR="00A21AC6">
        <w:rPr>
          <w:rFonts w:ascii="Georgia" w:hAnsi="Georgia" w:cs="Arial"/>
          <w:sz w:val="24"/>
          <w:szCs w:val="24"/>
        </w:rPr>
        <w:t>’</w:t>
      </w:r>
      <w:r w:rsidRPr="000A57B8">
        <w:rPr>
          <w:rFonts w:ascii="Georgia" w:hAnsi="Georgia" w:cs="Arial"/>
          <w:sz w:val="24"/>
          <w:szCs w:val="24"/>
        </w:rPr>
        <w:t xml:space="preserve">s </w:t>
      </w:r>
      <w:r w:rsidRPr="000A57B8">
        <w:rPr>
          <w:rStyle w:val="apple-tab-span"/>
          <w:rFonts w:ascii="Georgia" w:hAnsi="Georgia" w:cs="Arial"/>
          <w:sz w:val="24"/>
          <w:szCs w:val="24"/>
        </w:rPr>
        <w:tab/>
      </w:r>
      <w:r w:rsidRPr="000A57B8">
        <w:rPr>
          <w:rStyle w:val="apple-tab-span"/>
          <w:rFonts w:ascii="Georgia" w:hAnsi="Georgia" w:cs="Arial"/>
          <w:sz w:val="24"/>
          <w:szCs w:val="24"/>
        </w:rPr>
        <w:tab/>
      </w:r>
      <w:r w:rsidRPr="000A57B8">
        <w:rPr>
          <w:rFonts w:ascii="Georgia" w:hAnsi="Georgia" w:cs="Arial"/>
          <w:sz w:val="24"/>
          <w:szCs w:val="24"/>
        </w:rPr>
        <w:t>10 (max transfer)</w:t>
      </w:r>
    </w:p>
    <w:p w14:paraId="056040E6" w14:textId="77777777"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Concentration</w:t>
      </w:r>
      <w:r w:rsidRPr="000A57B8">
        <w:rPr>
          <w:rStyle w:val="apple-tab-span"/>
          <w:rFonts w:ascii="Georgia" w:hAnsi="Georgia" w:cs="Arial"/>
          <w:sz w:val="24"/>
          <w:szCs w:val="24"/>
        </w:rPr>
        <w:tab/>
      </w:r>
      <w:r w:rsidRPr="000A57B8">
        <w:rPr>
          <w:rFonts w:ascii="Georgia" w:hAnsi="Georgia" w:cs="Arial"/>
          <w:sz w:val="24"/>
          <w:szCs w:val="24"/>
        </w:rPr>
        <w:t>24</w:t>
      </w:r>
    </w:p>
    <w:p w14:paraId="58A65AC5" w14:textId="77777777"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Research</w:t>
      </w:r>
      <w:r w:rsidRPr="000A57B8">
        <w:rPr>
          <w:rStyle w:val="apple-tab-span"/>
          <w:rFonts w:ascii="Georgia" w:hAnsi="Georgia" w:cs="Arial"/>
          <w:sz w:val="24"/>
          <w:szCs w:val="24"/>
        </w:rPr>
        <w:tab/>
      </w:r>
      <w:r w:rsidRPr="000A57B8">
        <w:rPr>
          <w:rStyle w:val="apple-tab-span"/>
          <w:rFonts w:ascii="Georgia" w:hAnsi="Georgia" w:cs="Arial"/>
          <w:sz w:val="24"/>
          <w:szCs w:val="24"/>
        </w:rPr>
        <w:tab/>
      </w:r>
      <w:r w:rsidRPr="000A57B8">
        <w:rPr>
          <w:rFonts w:ascii="Georgia" w:hAnsi="Georgia" w:cs="Arial"/>
          <w:sz w:val="24"/>
          <w:szCs w:val="24"/>
        </w:rPr>
        <w:t>21</w:t>
      </w:r>
    </w:p>
    <w:p w14:paraId="00F51FA5" w14:textId="76E5A5F0"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Exam</w:t>
      </w:r>
      <w:r w:rsidR="005E5608" w:rsidRPr="000A57B8">
        <w:rPr>
          <w:rFonts w:ascii="Georgia" w:hAnsi="Georgia" w:cs="Arial"/>
          <w:sz w:val="24"/>
          <w:szCs w:val="24"/>
        </w:rPr>
        <w:t xml:space="preserve"> (RAE)</w:t>
      </w:r>
      <w:r w:rsidRPr="000A57B8">
        <w:rPr>
          <w:rStyle w:val="apple-tab-span"/>
          <w:rFonts w:ascii="Georgia" w:hAnsi="Georgia" w:cs="Arial"/>
          <w:sz w:val="24"/>
          <w:szCs w:val="24"/>
        </w:rPr>
        <w:tab/>
      </w:r>
      <w:r w:rsidRPr="000A57B8">
        <w:rPr>
          <w:rStyle w:val="apple-tab-span"/>
          <w:rFonts w:ascii="Georgia" w:hAnsi="Georgia" w:cs="Arial"/>
          <w:sz w:val="24"/>
          <w:szCs w:val="24"/>
        </w:rPr>
        <w:tab/>
      </w:r>
      <w:r w:rsidRPr="000A57B8">
        <w:rPr>
          <w:rFonts w:ascii="Georgia" w:hAnsi="Georgia" w:cs="Arial"/>
          <w:sz w:val="24"/>
          <w:szCs w:val="24"/>
        </w:rPr>
        <w:t xml:space="preserve">  1</w:t>
      </w:r>
    </w:p>
    <w:p w14:paraId="56CBBBE1" w14:textId="68105E0B"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Practicum</w:t>
      </w:r>
      <w:r w:rsidR="005E5608" w:rsidRPr="000A57B8">
        <w:rPr>
          <w:rFonts w:ascii="Georgia" w:hAnsi="Georgia" w:cs="Arial"/>
          <w:sz w:val="24"/>
          <w:szCs w:val="24"/>
        </w:rPr>
        <w:t xml:space="preserve"> (RC)</w:t>
      </w:r>
      <w:r w:rsidRPr="000A57B8">
        <w:rPr>
          <w:rStyle w:val="apple-tab-span"/>
          <w:rFonts w:ascii="Georgia" w:hAnsi="Georgia" w:cs="Arial"/>
          <w:sz w:val="24"/>
          <w:szCs w:val="24"/>
        </w:rPr>
        <w:tab/>
      </w:r>
      <w:r w:rsidRPr="000A57B8">
        <w:rPr>
          <w:rFonts w:ascii="Georgia" w:hAnsi="Georgia" w:cs="Arial"/>
          <w:sz w:val="24"/>
          <w:szCs w:val="24"/>
        </w:rPr>
        <w:t xml:space="preserve">  6</w:t>
      </w:r>
    </w:p>
    <w:p w14:paraId="60F396C1" w14:textId="77777777"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Dissertation</w:t>
      </w:r>
      <w:r w:rsidRPr="000A57B8">
        <w:rPr>
          <w:rStyle w:val="apple-tab-span"/>
          <w:rFonts w:ascii="Georgia" w:hAnsi="Georgia" w:cs="Arial"/>
          <w:sz w:val="24"/>
          <w:szCs w:val="24"/>
        </w:rPr>
        <w:tab/>
      </w:r>
      <w:r w:rsidRPr="000A57B8">
        <w:rPr>
          <w:rStyle w:val="apple-tab-span"/>
          <w:rFonts w:ascii="Georgia" w:hAnsi="Georgia" w:cs="Arial"/>
          <w:sz w:val="24"/>
          <w:szCs w:val="24"/>
        </w:rPr>
        <w:tab/>
      </w:r>
      <w:r w:rsidRPr="000A57B8">
        <w:rPr>
          <w:rFonts w:ascii="Georgia" w:hAnsi="Georgia" w:cs="Arial"/>
          <w:sz w:val="24"/>
          <w:szCs w:val="24"/>
        </w:rPr>
        <w:t>10 (minimum)</w:t>
      </w:r>
    </w:p>
    <w:p w14:paraId="7BEB649E" w14:textId="77777777" w:rsidR="00305C57" w:rsidRPr="000A57B8" w:rsidRDefault="00305C57" w:rsidP="000A57B8">
      <w:pPr>
        <w:pStyle w:val="NormalWeb"/>
        <w:numPr>
          <w:ilvl w:val="0"/>
          <w:numId w:val="6"/>
        </w:numPr>
        <w:spacing w:before="0" w:beforeAutospacing="0" w:after="0" w:afterAutospacing="0" w:line="276" w:lineRule="auto"/>
        <w:jc w:val="both"/>
        <w:rPr>
          <w:rFonts w:ascii="Georgia" w:hAnsi="Georgia"/>
          <w:sz w:val="24"/>
          <w:szCs w:val="24"/>
        </w:rPr>
      </w:pPr>
      <w:r w:rsidRPr="000A57B8">
        <w:rPr>
          <w:rFonts w:ascii="Georgia" w:hAnsi="Georgia" w:cs="Arial"/>
          <w:sz w:val="24"/>
          <w:szCs w:val="24"/>
        </w:rPr>
        <w:t>TOTAL</w:t>
      </w:r>
      <w:r w:rsidRPr="000A57B8">
        <w:rPr>
          <w:rStyle w:val="apple-tab-span"/>
          <w:rFonts w:ascii="Georgia" w:hAnsi="Georgia" w:cs="Arial"/>
          <w:sz w:val="24"/>
          <w:szCs w:val="24"/>
        </w:rPr>
        <w:tab/>
      </w:r>
      <w:r w:rsidRPr="000A57B8">
        <w:rPr>
          <w:rStyle w:val="apple-tab-span"/>
          <w:rFonts w:ascii="Georgia" w:hAnsi="Georgia" w:cs="Arial"/>
          <w:sz w:val="24"/>
          <w:szCs w:val="24"/>
        </w:rPr>
        <w:tab/>
      </w:r>
      <w:r w:rsidRPr="000A57B8">
        <w:rPr>
          <w:rFonts w:ascii="Georgia" w:hAnsi="Georgia" w:cs="Arial"/>
          <w:sz w:val="24"/>
          <w:szCs w:val="24"/>
        </w:rPr>
        <w:t>72</w:t>
      </w:r>
    </w:p>
    <w:p w14:paraId="18BA083F" w14:textId="207B3089" w:rsidR="009248DA" w:rsidRPr="000A57B8" w:rsidRDefault="009248DA" w:rsidP="000A57B8">
      <w:pPr>
        <w:pStyle w:val="PlainText"/>
        <w:spacing w:line="276" w:lineRule="auto"/>
        <w:rPr>
          <w:rFonts w:ascii="Georgia" w:hAnsi="Georgia" w:cs="Geeza Pro"/>
          <w:b/>
          <w:sz w:val="28"/>
          <w:szCs w:val="28"/>
        </w:rPr>
      </w:pPr>
    </w:p>
    <w:p w14:paraId="38D90397" w14:textId="77777777" w:rsidR="007862EB" w:rsidRPr="000A57B8" w:rsidRDefault="007862EB" w:rsidP="000A57B8">
      <w:pPr>
        <w:pStyle w:val="NormalWeb"/>
        <w:spacing w:before="0" w:beforeAutospacing="0" w:after="0" w:afterAutospacing="0" w:line="276" w:lineRule="auto"/>
        <w:rPr>
          <w:rFonts w:ascii="Georgia" w:hAnsi="Georgia"/>
          <w:sz w:val="28"/>
          <w:szCs w:val="28"/>
        </w:rPr>
      </w:pPr>
      <w:r w:rsidRPr="000A57B8">
        <w:rPr>
          <w:rFonts w:ascii="Georgia" w:hAnsi="Georgia" w:cs="Arial"/>
          <w:b/>
          <w:bCs/>
          <w:sz w:val="28"/>
          <w:szCs w:val="28"/>
        </w:rPr>
        <w:t>CISL Doc Program (UB) - Advising Crib Sheet</w:t>
      </w:r>
    </w:p>
    <w:p w14:paraId="786B8421" w14:textId="77777777" w:rsidR="007862EB" w:rsidRPr="000A57B8" w:rsidRDefault="007862EB" w:rsidP="000A57B8">
      <w:pPr>
        <w:spacing w:line="276" w:lineRule="auto"/>
        <w:rPr>
          <w:rFonts w:ascii="Georgia" w:hAnsi="Georgia"/>
        </w:rPr>
      </w:pPr>
    </w:p>
    <w:p w14:paraId="4FB8E2BE" w14:textId="69874193" w:rsidR="007862EB" w:rsidRPr="000A57B8" w:rsidRDefault="007862EB" w:rsidP="000A57B8">
      <w:pPr>
        <w:pStyle w:val="NormalWeb"/>
        <w:numPr>
          <w:ilvl w:val="0"/>
          <w:numId w:val="7"/>
        </w:numPr>
        <w:spacing w:before="0" w:beforeAutospacing="0" w:after="0" w:afterAutospacing="0" w:line="276" w:lineRule="auto"/>
        <w:textAlignment w:val="baseline"/>
        <w:rPr>
          <w:rFonts w:ascii="Georgia" w:hAnsi="Georgia" w:cs="Arial"/>
          <w:sz w:val="24"/>
          <w:szCs w:val="24"/>
        </w:rPr>
      </w:pPr>
      <w:r w:rsidRPr="000A57B8">
        <w:rPr>
          <w:rFonts w:ascii="Georgia" w:hAnsi="Georgia" w:cs="Arial"/>
          <w:sz w:val="24"/>
          <w:szCs w:val="24"/>
        </w:rPr>
        <w:t>Start Program</w:t>
      </w:r>
      <w:r w:rsidR="00773958">
        <w:rPr>
          <w:rFonts w:ascii="Georgia" w:hAnsi="Georgia" w:cs="Arial"/>
          <w:sz w:val="24"/>
          <w:szCs w:val="24"/>
        </w:rPr>
        <w:t xml:space="preserve"> in Stage 1</w:t>
      </w:r>
      <w:r w:rsidRPr="000A57B8">
        <w:rPr>
          <w:rFonts w:ascii="Georgia" w:hAnsi="Georgia" w:cs="Arial"/>
          <w:sz w:val="24"/>
          <w:szCs w:val="24"/>
        </w:rPr>
        <w:t>: Enroll in Classes, Determine Pace, Establish Rhythm</w:t>
      </w:r>
    </w:p>
    <w:p w14:paraId="02DF7D80" w14:textId="171610FE" w:rsidR="007862EB" w:rsidRPr="000A57B8" w:rsidRDefault="007862EB" w:rsidP="000A57B8">
      <w:pPr>
        <w:pStyle w:val="NormalWeb"/>
        <w:numPr>
          <w:ilvl w:val="0"/>
          <w:numId w:val="7"/>
        </w:numPr>
        <w:spacing w:before="0" w:beforeAutospacing="0" w:after="0" w:afterAutospacing="0" w:line="276" w:lineRule="auto"/>
        <w:textAlignment w:val="baseline"/>
        <w:rPr>
          <w:rFonts w:ascii="Georgia" w:hAnsi="Georgia" w:cs="Arial"/>
          <w:sz w:val="24"/>
          <w:szCs w:val="24"/>
        </w:rPr>
      </w:pPr>
      <w:r w:rsidRPr="000A57B8">
        <w:rPr>
          <w:rFonts w:ascii="Georgia" w:hAnsi="Georgia" w:cs="Arial"/>
          <w:sz w:val="24"/>
          <w:szCs w:val="24"/>
        </w:rPr>
        <w:t>Research Analysis Exam (taken at 18-24 hours); need 9 research &amp; 9 concentration hours</w:t>
      </w:r>
      <w:r w:rsidR="00773958">
        <w:rPr>
          <w:rFonts w:ascii="Georgia" w:hAnsi="Georgia" w:cs="Arial"/>
          <w:sz w:val="24"/>
          <w:szCs w:val="24"/>
        </w:rPr>
        <w:t>; enroll in 1-credit LAI 697 RAE course</w:t>
      </w:r>
    </w:p>
    <w:p w14:paraId="52DE4F3F" w14:textId="64B12346" w:rsidR="007862EB" w:rsidRPr="000A57B8" w:rsidRDefault="007862EB" w:rsidP="000A57B8">
      <w:pPr>
        <w:pStyle w:val="NormalWeb"/>
        <w:numPr>
          <w:ilvl w:val="0"/>
          <w:numId w:val="7"/>
        </w:numPr>
        <w:spacing w:before="0" w:beforeAutospacing="0" w:after="0" w:afterAutospacing="0" w:line="276" w:lineRule="auto"/>
        <w:textAlignment w:val="baseline"/>
        <w:rPr>
          <w:rFonts w:ascii="Georgia" w:hAnsi="Georgia" w:cs="Arial"/>
          <w:sz w:val="24"/>
          <w:szCs w:val="24"/>
        </w:rPr>
      </w:pPr>
      <w:r w:rsidRPr="000A57B8">
        <w:rPr>
          <w:rFonts w:ascii="Georgia" w:hAnsi="Georgia" w:cs="Arial"/>
          <w:sz w:val="24"/>
          <w:szCs w:val="24"/>
        </w:rPr>
        <w:t xml:space="preserve">Apply to Stage 2 (after passing exam); complete </w:t>
      </w:r>
      <w:r w:rsidR="00773958">
        <w:rPr>
          <w:rFonts w:ascii="Georgia" w:hAnsi="Georgia" w:cs="Arial"/>
          <w:sz w:val="24"/>
          <w:szCs w:val="24"/>
        </w:rPr>
        <w:t>Initial Course Plan Statement (</w:t>
      </w:r>
      <w:r w:rsidRPr="000A57B8">
        <w:rPr>
          <w:rFonts w:ascii="Georgia" w:hAnsi="Georgia" w:cs="Arial"/>
          <w:sz w:val="24"/>
          <w:szCs w:val="24"/>
        </w:rPr>
        <w:t>ICPS</w:t>
      </w:r>
      <w:r w:rsidR="00773958">
        <w:rPr>
          <w:rFonts w:ascii="Georgia" w:hAnsi="Georgia" w:cs="Arial"/>
          <w:sz w:val="24"/>
          <w:szCs w:val="24"/>
        </w:rPr>
        <w:t>)</w:t>
      </w:r>
      <w:r w:rsidRPr="000A57B8">
        <w:rPr>
          <w:rFonts w:ascii="Georgia" w:hAnsi="Georgia" w:cs="Arial"/>
          <w:sz w:val="24"/>
          <w:szCs w:val="24"/>
        </w:rPr>
        <w:t xml:space="preserve"> with 62 </w:t>
      </w:r>
      <w:r w:rsidR="00773958">
        <w:rPr>
          <w:rFonts w:ascii="Georgia" w:hAnsi="Georgia" w:cs="Arial"/>
          <w:sz w:val="24"/>
          <w:szCs w:val="24"/>
        </w:rPr>
        <w:t xml:space="preserve">credit </w:t>
      </w:r>
      <w:r w:rsidRPr="000A57B8">
        <w:rPr>
          <w:rFonts w:ascii="Georgia" w:hAnsi="Georgia" w:cs="Arial"/>
          <w:sz w:val="24"/>
          <w:szCs w:val="24"/>
        </w:rPr>
        <w:t>hours planned/completed</w:t>
      </w:r>
    </w:p>
    <w:p w14:paraId="35930320" w14:textId="7DAEE98B" w:rsidR="007862EB" w:rsidRPr="000A57B8" w:rsidRDefault="007862EB" w:rsidP="000A57B8">
      <w:pPr>
        <w:pStyle w:val="NormalWeb"/>
        <w:numPr>
          <w:ilvl w:val="0"/>
          <w:numId w:val="7"/>
        </w:numPr>
        <w:spacing w:before="0" w:beforeAutospacing="0" w:after="0" w:afterAutospacing="0" w:line="276" w:lineRule="auto"/>
        <w:textAlignment w:val="baseline"/>
        <w:rPr>
          <w:rFonts w:ascii="Georgia" w:hAnsi="Georgia" w:cs="Arial"/>
          <w:sz w:val="24"/>
          <w:szCs w:val="24"/>
        </w:rPr>
      </w:pPr>
      <w:r w:rsidRPr="000A57B8">
        <w:rPr>
          <w:rFonts w:ascii="Georgia" w:hAnsi="Georgia" w:cs="Arial"/>
          <w:sz w:val="24"/>
          <w:szCs w:val="24"/>
        </w:rPr>
        <w:t xml:space="preserve">Research </w:t>
      </w:r>
      <w:r w:rsidR="00773958">
        <w:rPr>
          <w:rFonts w:ascii="Georgia" w:hAnsi="Georgia" w:cs="Arial"/>
          <w:sz w:val="24"/>
          <w:szCs w:val="24"/>
        </w:rPr>
        <w:t>Component</w:t>
      </w:r>
      <w:r w:rsidRPr="000A57B8">
        <w:rPr>
          <w:rFonts w:ascii="Georgia" w:hAnsi="Georgia" w:cs="Arial"/>
          <w:sz w:val="24"/>
          <w:szCs w:val="24"/>
        </w:rPr>
        <w:t xml:space="preserve">/Practicum (started at 33-36 </w:t>
      </w:r>
      <w:r w:rsidR="00773958">
        <w:rPr>
          <w:rFonts w:ascii="Georgia" w:hAnsi="Georgia" w:cs="Arial"/>
          <w:sz w:val="24"/>
          <w:szCs w:val="24"/>
        </w:rPr>
        <w:t xml:space="preserve">credit </w:t>
      </w:r>
      <w:r w:rsidRPr="000A57B8">
        <w:rPr>
          <w:rFonts w:ascii="Georgia" w:hAnsi="Georgia" w:cs="Arial"/>
          <w:sz w:val="24"/>
          <w:szCs w:val="24"/>
        </w:rPr>
        <w:t>hours)</w:t>
      </w:r>
      <w:r w:rsidR="00773958">
        <w:rPr>
          <w:rFonts w:ascii="Georgia" w:hAnsi="Georgia" w:cs="Arial"/>
          <w:sz w:val="24"/>
          <w:szCs w:val="24"/>
        </w:rPr>
        <w:t>; enroll in 6 credits of LAI 645 (or 3 and 3 across two semesters)</w:t>
      </w:r>
    </w:p>
    <w:p w14:paraId="63EBA7EF" w14:textId="7AA31469" w:rsidR="007862EB" w:rsidRDefault="007862EB" w:rsidP="000A57B8">
      <w:pPr>
        <w:pStyle w:val="NormalWeb"/>
        <w:numPr>
          <w:ilvl w:val="0"/>
          <w:numId w:val="7"/>
        </w:numPr>
        <w:spacing w:before="0" w:beforeAutospacing="0" w:after="0" w:afterAutospacing="0" w:line="276" w:lineRule="auto"/>
        <w:textAlignment w:val="baseline"/>
        <w:rPr>
          <w:rFonts w:ascii="Georgia" w:hAnsi="Georgia" w:cs="Arial"/>
          <w:sz w:val="24"/>
          <w:szCs w:val="24"/>
        </w:rPr>
      </w:pPr>
      <w:r w:rsidRPr="000A57B8">
        <w:rPr>
          <w:rFonts w:ascii="Georgia" w:hAnsi="Georgia" w:cs="Arial"/>
          <w:sz w:val="24"/>
          <w:szCs w:val="24"/>
        </w:rPr>
        <w:t xml:space="preserve">Apply to Stage 3 (after passing </w:t>
      </w:r>
      <w:r w:rsidR="00773958">
        <w:rPr>
          <w:rFonts w:ascii="Georgia" w:hAnsi="Georgia" w:cs="Arial"/>
          <w:sz w:val="24"/>
          <w:szCs w:val="24"/>
        </w:rPr>
        <w:t>Research Component/P</w:t>
      </w:r>
      <w:r w:rsidRPr="000A57B8">
        <w:rPr>
          <w:rFonts w:ascii="Georgia" w:hAnsi="Georgia" w:cs="Arial"/>
          <w:sz w:val="24"/>
          <w:szCs w:val="24"/>
        </w:rPr>
        <w:t xml:space="preserve">racticum); complete 62 </w:t>
      </w:r>
      <w:r w:rsidR="00773958">
        <w:rPr>
          <w:rFonts w:ascii="Georgia" w:hAnsi="Georgia" w:cs="Arial"/>
          <w:sz w:val="24"/>
          <w:szCs w:val="24"/>
        </w:rPr>
        <w:t xml:space="preserve">credit </w:t>
      </w:r>
      <w:r w:rsidRPr="000A57B8">
        <w:rPr>
          <w:rFonts w:ascii="Georgia" w:hAnsi="Georgia" w:cs="Arial"/>
          <w:sz w:val="24"/>
          <w:szCs w:val="24"/>
        </w:rPr>
        <w:t>hours in ICPS (amend if needed)</w:t>
      </w:r>
    </w:p>
    <w:p w14:paraId="5D52F422" w14:textId="64624AB4" w:rsidR="00773958" w:rsidRPr="000A57B8" w:rsidRDefault="00773958" w:rsidP="000A57B8">
      <w:pPr>
        <w:pStyle w:val="NormalWeb"/>
        <w:numPr>
          <w:ilvl w:val="0"/>
          <w:numId w:val="7"/>
        </w:numPr>
        <w:spacing w:before="0" w:beforeAutospacing="0" w:after="0" w:afterAutospacing="0" w:line="276" w:lineRule="auto"/>
        <w:textAlignment w:val="baseline"/>
        <w:rPr>
          <w:rFonts w:ascii="Georgia" w:hAnsi="Georgia" w:cs="Arial"/>
          <w:sz w:val="24"/>
          <w:szCs w:val="24"/>
        </w:rPr>
      </w:pPr>
      <w:r>
        <w:rPr>
          <w:rFonts w:ascii="Georgia" w:hAnsi="Georgia" w:cs="Arial"/>
          <w:sz w:val="24"/>
          <w:szCs w:val="24"/>
        </w:rPr>
        <w:t xml:space="preserve">Complete </w:t>
      </w:r>
      <w:hyperlink r:id="rId22" w:history="1">
        <w:r w:rsidRPr="005D3AF2">
          <w:rPr>
            <w:rStyle w:val="Hyperlink"/>
            <w:rFonts w:ascii="Georgia" w:hAnsi="Georgia" w:cs="Arial"/>
            <w:color w:val="0F44B9"/>
            <w:sz w:val="24"/>
            <w:szCs w:val="24"/>
          </w:rPr>
          <w:t>the disserta</w:t>
        </w:r>
        <w:r w:rsidRPr="005D3AF2">
          <w:rPr>
            <w:rStyle w:val="Hyperlink"/>
            <w:rFonts w:ascii="Georgia" w:hAnsi="Georgia" w:cs="Arial"/>
            <w:color w:val="0F44B9"/>
            <w:sz w:val="24"/>
            <w:szCs w:val="24"/>
          </w:rPr>
          <w:t>t</w:t>
        </w:r>
        <w:r w:rsidRPr="005D3AF2">
          <w:rPr>
            <w:rStyle w:val="Hyperlink"/>
            <w:rFonts w:ascii="Georgia" w:hAnsi="Georgia" w:cs="Arial"/>
            <w:color w:val="0F44B9"/>
            <w:sz w:val="24"/>
            <w:szCs w:val="24"/>
          </w:rPr>
          <w:t>ion checklist and timeline</w:t>
        </w:r>
      </w:hyperlink>
      <w:r>
        <w:rPr>
          <w:rFonts w:ascii="Georgia" w:hAnsi="Georgia" w:cs="Arial"/>
          <w:sz w:val="24"/>
          <w:szCs w:val="24"/>
        </w:rPr>
        <w:t xml:space="preserve"> with your advisor</w:t>
      </w:r>
    </w:p>
    <w:p w14:paraId="62965656" w14:textId="77777777" w:rsidR="007862EB" w:rsidRPr="000A57B8" w:rsidRDefault="007862EB" w:rsidP="000A57B8">
      <w:pPr>
        <w:spacing w:line="276" w:lineRule="auto"/>
        <w:rPr>
          <w:rFonts w:ascii="Georgia" w:hAnsi="Georgia"/>
        </w:rPr>
      </w:pPr>
    </w:p>
    <w:p w14:paraId="3C7B0B44" w14:textId="7844B5C0" w:rsidR="007862EB" w:rsidRPr="000A57B8" w:rsidRDefault="00305C57" w:rsidP="000A57B8">
      <w:pPr>
        <w:pStyle w:val="NormalWeb"/>
        <w:spacing w:before="0" w:beforeAutospacing="0" w:after="0" w:afterAutospacing="0" w:line="276" w:lineRule="auto"/>
        <w:jc w:val="both"/>
        <w:rPr>
          <w:rFonts w:ascii="Georgia" w:hAnsi="Georgia"/>
          <w:b/>
          <w:sz w:val="24"/>
          <w:szCs w:val="24"/>
        </w:rPr>
      </w:pPr>
      <w:r w:rsidRPr="000A57B8">
        <w:rPr>
          <w:rFonts w:ascii="Georgia" w:hAnsi="Georgia" w:cs="Arial"/>
          <w:b/>
          <w:iCs/>
          <w:sz w:val="28"/>
          <w:szCs w:val="28"/>
        </w:rPr>
        <w:t>Candi</w:t>
      </w:r>
      <w:r w:rsidR="00BE781E" w:rsidRPr="000A57B8">
        <w:rPr>
          <w:rFonts w:ascii="Georgia" w:hAnsi="Georgia" w:cs="Arial"/>
          <w:b/>
          <w:iCs/>
          <w:sz w:val="28"/>
          <w:szCs w:val="28"/>
        </w:rPr>
        <w:t>dacy</w:t>
      </w:r>
    </w:p>
    <w:p w14:paraId="44871164" w14:textId="77777777" w:rsidR="000A57B8" w:rsidRDefault="000A57B8" w:rsidP="000A57B8">
      <w:pPr>
        <w:pStyle w:val="NormalWeb"/>
        <w:spacing w:before="0" w:beforeAutospacing="0" w:after="0" w:afterAutospacing="0" w:line="276" w:lineRule="auto"/>
        <w:ind w:left="720"/>
        <w:jc w:val="both"/>
        <w:rPr>
          <w:rFonts w:ascii="Georgia" w:hAnsi="Georgia" w:cs="Arial"/>
          <w:sz w:val="24"/>
          <w:szCs w:val="24"/>
        </w:rPr>
      </w:pPr>
    </w:p>
    <w:p w14:paraId="32D0D3A4" w14:textId="30290575" w:rsidR="00F51067" w:rsidRPr="00773958" w:rsidRDefault="00773958" w:rsidP="008E4C70">
      <w:pPr>
        <w:pStyle w:val="NormalWeb"/>
        <w:numPr>
          <w:ilvl w:val="0"/>
          <w:numId w:val="7"/>
        </w:numPr>
        <w:spacing w:before="0" w:beforeAutospacing="0" w:after="0" w:afterAutospacing="0" w:line="276" w:lineRule="auto"/>
        <w:jc w:val="both"/>
        <w:rPr>
          <w:rFonts w:ascii="Georgia" w:hAnsi="Georgia" w:cs="Arial"/>
          <w:color w:val="666666"/>
          <w:sz w:val="24"/>
          <w:szCs w:val="24"/>
        </w:rPr>
      </w:pPr>
      <w:r w:rsidRPr="00773958">
        <w:rPr>
          <w:rFonts w:ascii="Georgia" w:hAnsi="Georgia" w:cs="Arial"/>
          <w:sz w:val="24"/>
          <w:szCs w:val="24"/>
        </w:rPr>
        <w:t xml:space="preserve">Complete and defend Dissertation Proposal and </w:t>
      </w:r>
      <w:r w:rsidR="007862EB" w:rsidRPr="00773958">
        <w:rPr>
          <w:rFonts w:ascii="Georgia" w:hAnsi="Georgia" w:cs="Arial"/>
          <w:sz w:val="24"/>
          <w:szCs w:val="24"/>
        </w:rPr>
        <w:t>Di</w:t>
      </w:r>
      <w:r w:rsidR="00305C57" w:rsidRPr="00773958">
        <w:rPr>
          <w:rFonts w:ascii="Georgia" w:hAnsi="Georgia" w:cs="Arial"/>
          <w:sz w:val="24"/>
          <w:szCs w:val="24"/>
        </w:rPr>
        <w:t>ssertation (</w:t>
      </w:r>
      <w:r w:rsidRPr="00773958">
        <w:rPr>
          <w:rFonts w:ascii="Georgia" w:hAnsi="Georgia" w:cs="Arial"/>
          <w:sz w:val="24"/>
          <w:szCs w:val="24"/>
        </w:rPr>
        <w:t xml:space="preserve">enroll in </w:t>
      </w:r>
      <w:r w:rsidR="00305C57" w:rsidRPr="00773958">
        <w:rPr>
          <w:rFonts w:ascii="Georgia" w:hAnsi="Georgia" w:cs="Arial"/>
          <w:sz w:val="24"/>
          <w:szCs w:val="24"/>
        </w:rPr>
        <w:t xml:space="preserve">minimum of 10 </w:t>
      </w:r>
      <w:r w:rsidRPr="00773958">
        <w:rPr>
          <w:rFonts w:ascii="Georgia" w:hAnsi="Georgia" w:cs="Arial"/>
          <w:sz w:val="24"/>
          <w:szCs w:val="24"/>
        </w:rPr>
        <w:t xml:space="preserve">credit </w:t>
      </w:r>
      <w:r w:rsidR="00305C57" w:rsidRPr="00773958">
        <w:rPr>
          <w:rFonts w:ascii="Georgia" w:hAnsi="Georgia" w:cs="Arial"/>
          <w:sz w:val="24"/>
          <w:szCs w:val="24"/>
        </w:rPr>
        <w:t>hours</w:t>
      </w:r>
      <w:r w:rsidRPr="00773958">
        <w:rPr>
          <w:rFonts w:ascii="Georgia" w:hAnsi="Georgia" w:cs="Arial"/>
          <w:sz w:val="24"/>
          <w:szCs w:val="24"/>
        </w:rPr>
        <w:t xml:space="preserve"> of LAI 702 with your advisor</w:t>
      </w:r>
      <w:r w:rsidR="00305C57" w:rsidRPr="00773958">
        <w:rPr>
          <w:rFonts w:ascii="Georgia" w:hAnsi="Georgia" w:cs="Arial"/>
          <w:sz w:val="24"/>
          <w:szCs w:val="24"/>
        </w:rPr>
        <w:t>)</w:t>
      </w:r>
    </w:p>
    <w:p w14:paraId="6F234A1F" w14:textId="19537754" w:rsidR="00D10EB2" w:rsidRDefault="000A57B8" w:rsidP="000A57B8">
      <w:pPr>
        <w:pStyle w:val="NormalWeb"/>
        <w:spacing w:before="0" w:beforeAutospacing="0" w:after="0" w:afterAutospacing="0"/>
        <w:jc w:val="center"/>
        <w:rPr>
          <w:rFonts w:ascii="Georgia" w:hAnsi="Georgia" w:cs="Arial"/>
          <w:b/>
          <w:i/>
          <w:iCs/>
          <w:color w:val="005BBB"/>
        </w:rPr>
      </w:pPr>
      <w:r w:rsidRPr="005D3AF2">
        <w:rPr>
          <w:rFonts w:ascii="Georgia" w:hAnsi="Georgia" w:cs="Arial"/>
          <w:b/>
          <w:color w:val="005BBB"/>
          <w:sz w:val="32"/>
          <w:szCs w:val="32"/>
        </w:rPr>
        <w:lastRenderedPageBreak/>
        <w:t>P</w:t>
      </w:r>
      <w:r w:rsidR="00BE781E" w:rsidRPr="005D3AF2">
        <w:rPr>
          <w:rFonts w:ascii="Georgia" w:hAnsi="Georgia" w:cs="Arial"/>
          <w:b/>
          <w:color w:val="005BBB"/>
          <w:sz w:val="32"/>
          <w:szCs w:val="32"/>
        </w:rPr>
        <w:t>otential LAI Coursework</w:t>
      </w:r>
    </w:p>
    <w:p w14:paraId="2C7F3409" w14:textId="321585BE" w:rsidR="00034FC7" w:rsidRPr="00F317E8" w:rsidRDefault="000A57B8" w:rsidP="00D10EB2">
      <w:pPr>
        <w:pStyle w:val="NormalWeb"/>
        <w:spacing w:before="0" w:beforeAutospacing="0" w:after="0" w:afterAutospacing="0"/>
        <w:jc w:val="center"/>
        <w:rPr>
          <w:rFonts w:ascii="Georgia" w:hAnsi="Georgia"/>
          <w:b/>
          <w:color w:val="005BBB"/>
          <w:sz w:val="32"/>
          <w:szCs w:val="32"/>
        </w:rPr>
      </w:pPr>
      <w:r w:rsidRPr="005D3AF2">
        <w:rPr>
          <w:rFonts w:ascii="Georgia" w:hAnsi="Georgia" w:cs="Arial"/>
          <w:b/>
          <w:i/>
          <w:iCs/>
          <w:color w:val="005BBB"/>
        </w:rPr>
        <w:t xml:space="preserve">This is not a comprehensive list of all coursework that </w:t>
      </w:r>
      <w:r w:rsidR="0097138D" w:rsidRPr="005D3AF2">
        <w:rPr>
          <w:rFonts w:ascii="Georgia" w:hAnsi="Georgia" w:cs="Arial"/>
          <w:b/>
          <w:i/>
          <w:iCs/>
          <w:color w:val="005BBB"/>
        </w:rPr>
        <w:t>may count</w:t>
      </w:r>
      <w:r w:rsidRPr="005D3AF2">
        <w:rPr>
          <w:rFonts w:ascii="Georgia" w:hAnsi="Georgia" w:cs="Arial"/>
          <w:b/>
          <w:i/>
          <w:iCs/>
          <w:color w:val="005BBB"/>
        </w:rPr>
        <w:t xml:space="preserve"> toward</w:t>
      </w:r>
      <w:r w:rsidR="0097138D" w:rsidRPr="005D3AF2">
        <w:rPr>
          <w:rFonts w:ascii="Georgia" w:hAnsi="Georgia" w:cs="Arial"/>
          <w:b/>
          <w:i/>
          <w:iCs/>
          <w:color w:val="005BBB"/>
        </w:rPr>
        <w:t>s your degree.</w:t>
      </w:r>
    </w:p>
    <w:p w14:paraId="24EB6EE3" w14:textId="0B0EF0AF" w:rsidR="00F317E8" w:rsidRDefault="00F317E8" w:rsidP="00F317E8">
      <w:pPr>
        <w:pStyle w:val="NormalWeb"/>
        <w:spacing w:before="0" w:beforeAutospacing="0" w:after="0" w:afterAutospacing="0"/>
        <w:rPr>
          <w:rFonts w:ascii="Georgia" w:hAnsi="Georgia" w:cs="Arial"/>
          <w:b/>
          <w:bCs/>
          <w:color w:val="666666"/>
          <w:sz w:val="24"/>
          <w:szCs w:val="24"/>
        </w:rPr>
        <w:sectPr w:rsidR="00F317E8" w:rsidSect="003D1922">
          <w:footerReference w:type="even" r:id="rId23"/>
          <w:footerReference w:type="default" r:id="rId24"/>
          <w:pgSz w:w="12240" w:h="15840" w:code="1"/>
          <w:pgMar w:top="1440" w:right="1440" w:bottom="1440" w:left="1440" w:header="720" w:footer="720" w:gutter="0"/>
          <w:cols w:space="720"/>
          <w:titlePg/>
          <w:docGrid w:linePitch="360"/>
        </w:sectPr>
      </w:pPr>
    </w:p>
    <w:p w14:paraId="1CB290A9" w14:textId="2EDB0F6C" w:rsidR="007862EB" w:rsidRPr="00D10EB2" w:rsidRDefault="007862EB" w:rsidP="00F317E8">
      <w:pPr>
        <w:pStyle w:val="NormalWeb"/>
        <w:spacing w:before="0" w:beforeAutospacing="0" w:after="0" w:afterAutospacing="0"/>
        <w:ind w:left="-810"/>
        <w:rPr>
          <w:rFonts w:ascii="Georgia" w:hAnsi="Georgia"/>
          <w:sz w:val="22"/>
          <w:szCs w:val="22"/>
        </w:rPr>
      </w:pPr>
      <w:r w:rsidRPr="00D10EB2">
        <w:rPr>
          <w:rFonts w:ascii="Georgia" w:hAnsi="Georgia" w:cs="Arial"/>
          <w:b/>
          <w:bCs/>
          <w:sz w:val="22"/>
          <w:szCs w:val="22"/>
        </w:rPr>
        <w:t>CONCENTRATION</w:t>
      </w:r>
    </w:p>
    <w:p w14:paraId="09645E84" w14:textId="77777777" w:rsidR="007862EB" w:rsidRPr="00D10EB2" w:rsidRDefault="007862EB" w:rsidP="00F317E8">
      <w:pPr>
        <w:pStyle w:val="NormalWeb"/>
        <w:spacing w:before="0" w:beforeAutospacing="0" w:after="0" w:afterAutospacing="0"/>
        <w:ind w:left="-810"/>
        <w:rPr>
          <w:rFonts w:ascii="Georgia" w:hAnsi="Georgia"/>
          <w:i/>
          <w:sz w:val="22"/>
          <w:szCs w:val="22"/>
        </w:rPr>
      </w:pPr>
      <w:r w:rsidRPr="00D10EB2">
        <w:rPr>
          <w:rFonts w:ascii="Georgia" w:hAnsi="Georgia" w:cs="Arial"/>
          <w:bCs/>
          <w:i/>
          <w:sz w:val="22"/>
          <w:szCs w:val="22"/>
        </w:rPr>
        <w:t>(24 hour minimum)</w:t>
      </w:r>
      <w:r w:rsidRPr="00D10EB2">
        <w:rPr>
          <w:rFonts w:ascii="Georgia" w:hAnsi="Georgia" w:cs="Arial"/>
          <w:i/>
          <w:sz w:val="22"/>
          <w:szCs w:val="22"/>
        </w:rPr>
        <w:br/>
      </w:r>
    </w:p>
    <w:p w14:paraId="138826FC" w14:textId="5372301D" w:rsidR="00D10EB2" w:rsidRDefault="00D10EB2" w:rsidP="00F317E8">
      <w:pPr>
        <w:pStyle w:val="NormalWeb"/>
        <w:spacing w:before="0" w:beforeAutospacing="0" w:after="0" w:afterAutospacing="0"/>
        <w:ind w:left="-810"/>
        <w:jc w:val="both"/>
        <w:rPr>
          <w:rFonts w:ascii="Georgia" w:hAnsi="Georgia" w:cs="Arial"/>
          <w:sz w:val="22"/>
          <w:szCs w:val="22"/>
        </w:rPr>
      </w:pPr>
      <w:r>
        <w:rPr>
          <w:rFonts w:ascii="Georgia" w:hAnsi="Georgia" w:cs="Arial"/>
          <w:sz w:val="22"/>
          <w:szCs w:val="22"/>
        </w:rPr>
        <w:t>LAI 512* Readings in Multicultural Literature</w:t>
      </w:r>
    </w:p>
    <w:p w14:paraId="6A8AAD7D" w14:textId="5EACA79E" w:rsidR="007862EB" w:rsidRDefault="007862EB" w:rsidP="00F317E8">
      <w:pPr>
        <w:pStyle w:val="NormalWeb"/>
        <w:spacing w:before="0" w:beforeAutospacing="0" w:after="0" w:afterAutospacing="0"/>
        <w:ind w:left="-810"/>
        <w:jc w:val="both"/>
        <w:rPr>
          <w:rFonts w:ascii="Georgia" w:hAnsi="Georgia" w:cs="Arial"/>
          <w:sz w:val="22"/>
          <w:szCs w:val="22"/>
        </w:rPr>
      </w:pPr>
      <w:r w:rsidRPr="00D10EB2">
        <w:rPr>
          <w:rFonts w:ascii="Georgia" w:hAnsi="Georgia" w:cs="Arial"/>
          <w:sz w:val="22"/>
          <w:szCs w:val="22"/>
        </w:rPr>
        <w:t>LAI 515* Action Research</w:t>
      </w:r>
    </w:p>
    <w:p w14:paraId="20A7457F" w14:textId="4567A00D" w:rsidR="00D10EB2" w:rsidRPr="00D10EB2" w:rsidRDefault="00D10EB2" w:rsidP="00F317E8">
      <w:pPr>
        <w:pStyle w:val="NormalWeb"/>
        <w:spacing w:before="0" w:beforeAutospacing="0" w:after="0" w:afterAutospacing="0"/>
        <w:ind w:left="-810"/>
        <w:jc w:val="both"/>
        <w:rPr>
          <w:rFonts w:ascii="Georgia" w:hAnsi="Georgia"/>
          <w:sz w:val="22"/>
          <w:szCs w:val="22"/>
        </w:rPr>
      </w:pPr>
      <w:r>
        <w:rPr>
          <w:rFonts w:ascii="Georgia" w:hAnsi="Georgia" w:cs="Arial"/>
          <w:sz w:val="22"/>
          <w:szCs w:val="22"/>
        </w:rPr>
        <w:t>LAI 517* Media, Pop Culture &amp; ELA</w:t>
      </w:r>
    </w:p>
    <w:p w14:paraId="652E95CF" w14:textId="3373F328" w:rsidR="007862EB" w:rsidRDefault="007862EB" w:rsidP="00F317E8">
      <w:pPr>
        <w:pStyle w:val="NormalWeb"/>
        <w:spacing w:before="0" w:beforeAutospacing="0" w:after="0" w:afterAutospacing="0"/>
        <w:ind w:left="-810"/>
        <w:jc w:val="both"/>
        <w:rPr>
          <w:rFonts w:ascii="Georgia" w:hAnsi="Georgia" w:cs="Arial"/>
          <w:sz w:val="22"/>
          <w:szCs w:val="22"/>
        </w:rPr>
      </w:pPr>
      <w:r w:rsidRPr="00D10EB2">
        <w:rPr>
          <w:rFonts w:ascii="Georgia" w:hAnsi="Georgia" w:cs="Arial"/>
          <w:sz w:val="22"/>
          <w:szCs w:val="22"/>
        </w:rPr>
        <w:t>LAI 523</w:t>
      </w:r>
      <w:proofErr w:type="gramStart"/>
      <w:r w:rsidRPr="00D10EB2">
        <w:rPr>
          <w:rFonts w:ascii="Georgia" w:hAnsi="Georgia" w:cs="Arial"/>
          <w:sz w:val="22"/>
          <w:szCs w:val="22"/>
        </w:rPr>
        <w:t>*  Social</w:t>
      </w:r>
      <w:proofErr w:type="gramEnd"/>
      <w:r w:rsidRPr="00D10EB2">
        <w:rPr>
          <w:rFonts w:ascii="Georgia" w:hAnsi="Georgia" w:cs="Arial"/>
          <w:sz w:val="22"/>
          <w:szCs w:val="22"/>
        </w:rPr>
        <w:t xml:space="preserve"> Studies Curriculum </w:t>
      </w:r>
    </w:p>
    <w:p w14:paraId="0244169C" w14:textId="7DF8AA38" w:rsidR="00D10EB2" w:rsidRDefault="00D10EB2" w:rsidP="00F317E8">
      <w:pPr>
        <w:pStyle w:val="NormalWeb"/>
        <w:spacing w:before="0" w:beforeAutospacing="0" w:after="0" w:afterAutospacing="0"/>
        <w:ind w:left="-810"/>
        <w:jc w:val="both"/>
        <w:rPr>
          <w:rFonts w:ascii="Georgia" w:hAnsi="Georgia" w:cs="Arial"/>
          <w:sz w:val="22"/>
          <w:szCs w:val="22"/>
        </w:rPr>
      </w:pPr>
      <w:r>
        <w:rPr>
          <w:rFonts w:ascii="Georgia" w:hAnsi="Georgia" w:cs="Arial"/>
          <w:sz w:val="22"/>
          <w:szCs w:val="22"/>
        </w:rPr>
        <w:t>LAI 526* Agencies &amp; Services for Children</w:t>
      </w:r>
    </w:p>
    <w:p w14:paraId="47A71191" w14:textId="3108AA92" w:rsidR="00D10EB2" w:rsidRPr="00D10EB2" w:rsidRDefault="00D10EB2" w:rsidP="00F317E8">
      <w:pPr>
        <w:pStyle w:val="NormalWeb"/>
        <w:spacing w:before="0" w:beforeAutospacing="0" w:after="0" w:afterAutospacing="0"/>
        <w:ind w:left="-810"/>
        <w:jc w:val="both"/>
        <w:rPr>
          <w:rFonts w:ascii="Georgia" w:hAnsi="Georgia"/>
          <w:sz w:val="22"/>
          <w:szCs w:val="22"/>
        </w:rPr>
      </w:pPr>
      <w:r>
        <w:rPr>
          <w:rFonts w:ascii="Georgia" w:hAnsi="Georgia" w:cs="Arial"/>
          <w:sz w:val="22"/>
          <w:szCs w:val="22"/>
        </w:rPr>
        <w:t>LAI 527* Teaching Math: Early Childhood</w:t>
      </w:r>
    </w:p>
    <w:p w14:paraId="47361AA3" w14:textId="34846880" w:rsidR="007862EB" w:rsidRDefault="004A7EBC" w:rsidP="00F317E8">
      <w:pPr>
        <w:pStyle w:val="NormalWeb"/>
        <w:spacing w:before="0" w:beforeAutospacing="0" w:after="0" w:afterAutospacing="0"/>
        <w:ind w:left="-810" w:right="-180"/>
        <w:jc w:val="both"/>
        <w:rPr>
          <w:rStyle w:val="Hyperlink"/>
          <w:rFonts w:ascii="Georgia" w:hAnsi="Georgia" w:cs="Arial"/>
          <w:color w:val="auto"/>
          <w:sz w:val="22"/>
          <w:szCs w:val="22"/>
          <w:u w:val="none"/>
        </w:rPr>
      </w:pPr>
      <w:hyperlink r:id="rId25" w:history="1">
        <w:r w:rsidR="007862EB" w:rsidRPr="00D10EB2">
          <w:rPr>
            <w:rStyle w:val="Hyperlink"/>
            <w:rFonts w:ascii="Georgia" w:hAnsi="Georgia" w:cs="Arial"/>
            <w:color w:val="auto"/>
            <w:sz w:val="22"/>
            <w:szCs w:val="22"/>
            <w:u w:val="none"/>
          </w:rPr>
          <w:t xml:space="preserve">LAI 534* </w:t>
        </w:r>
        <w:proofErr w:type="spellStart"/>
        <w:r w:rsidR="007862EB" w:rsidRPr="00D10EB2">
          <w:rPr>
            <w:rStyle w:val="Hyperlink"/>
            <w:rFonts w:ascii="Georgia" w:hAnsi="Georgia" w:cs="Arial"/>
            <w:color w:val="auto"/>
            <w:sz w:val="22"/>
            <w:szCs w:val="22"/>
            <w:u w:val="none"/>
          </w:rPr>
          <w:t>Meas</w:t>
        </w:r>
        <w:proofErr w:type="spellEnd"/>
        <w:r w:rsidR="007862EB" w:rsidRPr="00D10EB2">
          <w:rPr>
            <w:rStyle w:val="Hyperlink"/>
            <w:rFonts w:ascii="Georgia" w:hAnsi="Georgia" w:cs="Arial"/>
            <w:color w:val="auto"/>
            <w:sz w:val="22"/>
            <w:szCs w:val="22"/>
            <w:u w:val="none"/>
          </w:rPr>
          <w:t xml:space="preserve"> &amp; Eval of STEM Instruction</w:t>
        </w:r>
      </w:hyperlink>
    </w:p>
    <w:p w14:paraId="56A9B896" w14:textId="5C3984A8" w:rsidR="00D10EB2" w:rsidRDefault="00D10EB2" w:rsidP="00F317E8">
      <w:pPr>
        <w:pStyle w:val="NormalWeb"/>
        <w:spacing w:before="0" w:beforeAutospacing="0" w:after="0" w:afterAutospacing="0"/>
        <w:ind w:left="-810" w:right="-180"/>
        <w:jc w:val="both"/>
        <w:rPr>
          <w:rStyle w:val="Hyperlink"/>
          <w:rFonts w:ascii="Georgia" w:hAnsi="Georgia" w:cs="Arial"/>
          <w:color w:val="auto"/>
          <w:sz w:val="22"/>
          <w:szCs w:val="22"/>
          <w:u w:val="none"/>
        </w:rPr>
      </w:pPr>
      <w:r>
        <w:rPr>
          <w:rStyle w:val="Hyperlink"/>
          <w:rFonts w:ascii="Georgia" w:hAnsi="Georgia" w:cs="Arial"/>
          <w:color w:val="auto"/>
          <w:sz w:val="22"/>
          <w:szCs w:val="22"/>
          <w:u w:val="none"/>
        </w:rPr>
        <w:t>LAI 535* Environmental Education</w:t>
      </w:r>
    </w:p>
    <w:p w14:paraId="25A315C5" w14:textId="6CD198CD" w:rsidR="00D10EB2" w:rsidRDefault="00D10EB2" w:rsidP="00F317E8">
      <w:pPr>
        <w:pStyle w:val="NormalWeb"/>
        <w:spacing w:before="0" w:beforeAutospacing="0" w:after="0" w:afterAutospacing="0"/>
        <w:ind w:left="-810" w:right="-180"/>
        <w:jc w:val="both"/>
        <w:rPr>
          <w:rStyle w:val="Hyperlink"/>
          <w:rFonts w:ascii="Georgia" w:hAnsi="Georgia" w:cs="Arial"/>
          <w:color w:val="auto"/>
          <w:sz w:val="22"/>
          <w:szCs w:val="22"/>
          <w:u w:val="none"/>
        </w:rPr>
      </w:pPr>
      <w:r>
        <w:rPr>
          <w:rStyle w:val="Hyperlink"/>
          <w:rFonts w:ascii="Georgia" w:hAnsi="Georgia" w:cs="Arial"/>
          <w:color w:val="auto"/>
          <w:sz w:val="22"/>
          <w:szCs w:val="22"/>
          <w:u w:val="none"/>
        </w:rPr>
        <w:t>LAI 536* Digital Video as Literacy Tool</w:t>
      </w:r>
    </w:p>
    <w:p w14:paraId="3FDFDA32" w14:textId="4FC24D71" w:rsidR="00D10EB2" w:rsidRPr="00D10EB2" w:rsidRDefault="00D10EB2" w:rsidP="00F317E8">
      <w:pPr>
        <w:pStyle w:val="NormalWeb"/>
        <w:spacing w:before="0" w:beforeAutospacing="0" w:after="0" w:afterAutospacing="0"/>
        <w:ind w:left="-810" w:right="-180"/>
        <w:jc w:val="both"/>
        <w:rPr>
          <w:rFonts w:ascii="Georgia" w:hAnsi="Georgia"/>
          <w:sz w:val="22"/>
          <w:szCs w:val="22"/>
        </w:rPr>
      </w:pPr>
      <w:r>
        <w:rPr>
          <w:rStyle w:val="Hyperlink"/>
          <w:rFonts w:ascii="Georgia" w:hAnsi="Georgia" w:cs="Arial"/>
          <w:color w:val="auto"/>
          <w:sz w:val="22"/>
          <w:szCs w:val="22"/>
          <w:u w:val="none"/>
        </w:rPr>
        <w:t>LAI 537* Language, Diversity &amp; Literacy</w:t>
      </w:r>
    </w:p>
    <w:p w14:paraId="01A8C366"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26" w:history="1">
        <w:r w:rsidR="007862EB" w:rsidRPr="00D10EB2">
          <w:rPr>
            <w:rStyle w:val="Hyperlink"/>
            <w:rFonts w:ascii="Georgia" w:hAnsi="Georgia" w:cs="Arial"/>
            <w:color w:val="auto"/>
            <w:sz w:val="22"/>
            <w:szCs w:val="22"/>
            <w:u w:val="none"/>
          </w:rPr>
          <w:t>LAI 541* Mathematics Instruction Seminar</w:t>
        </w:r>
      </w:hyperlink>
      <w:r w:rsidR="007862EB" w:rsidRPr="00D10EB2">
        <w:rPr>
          <w:rFonts w:ascii="Georgia" w:hAnsi="Georgia" w:cs="Arial"/>
          <w:sz w:val="22"/>
          <w:szCs w:val="22"/>
        </w:rPr>
        <w:t xml:space="preserve"> </w:t>
      </w:r>
    </w:p>
    <w:p w14:paraId="425CCDE9"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27" w:history="1">
        <w:r w:rsidR="007862EB" w:rsidRPr="00D10EB2">
          <w:rPr>
            <w:rStyle w:val="Hyperlink"/>
            <w:rFonts w:ascii="Georgia" w:hAnsi="Georgia" w:cs="Arial"/>
            <w:color w:val="auto"/>
            <w:sz w:val="22"/>
            <w:szCs w:val="22"/>
            <w:u w:val="none"/>
          </w:rPr>
          <w:t>LAI 543* History of Math for Teaching</w:t>
        </w:r>
      </w:hyperlink>
    </w:p>
    <w:p w14:paraId="7D5443C6"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28" w:history="1">
        <w:r w:rsidR="007862EB" w:rsidRPr="00D10EB2">
          <w:rPr>
            <w:rStyle w:val="Hyperlink"/>
            <w:rFonts w:ascii="Georgia" w:hAnsi="Georgia" w:cs="Arial"/>
            <w:color w:val="auto"/>
            <w:sz w:val="22"/>
            <w:szCs w:val="22"/>
            <w:u w:val="none"/>
          </w:rPr>
          <w:t>LAI 545* Math Problem Posing &amp; Solving</w:t>
        </w:r>
      </w:hyperlink>
    </w:p>
    <w:p w14:paraId="24B91052" w14:textId="77777777" w:rsidR="007862EB" w:rsidRPr="00D10EB2" w:rsidRDefault="004A7EBC" w:rsidP="00F317E8">
      <w:pPr>
        <w:pStyle w:val="NormalWeb"/>
        <w:spacing w:before="0" w:beforeAutospacing="0" w:after="0" w:afterAutospacing="0"/>
        <w:ind w:left="-810" w:right="-180"/>
        <w:rPr>
          <w:rFonts w:ascii="Georgia" w:hAnsi="Georgia"/>
          <w:sz w:val="22"/>
          <w:szCs w:val="22"/>
        </w:rPr>
      </w:pPr>
      <w:hyperlink r:id="rId29" w:history="1">
        <w:r w:rsidR="007862EB" w:rsidRPr="00D10EB2">
          <w:rPr>
            <w:rStyle w:val="Hyperlink"/>
            <w:rFonts w:ascii="Georgia" w:hAnsi="Georgia" w:cs="Arial"/>
            <w:color w:val="auto"/>
            <w:sz w:val="22"/>
            <w:szCs w:val="22"/>
            <w:u w:val="none"/>
          </w:rPr>
          <w:t>LAI 546* Teaching &amp; Learning of Algebra</w:t>
        </w:r>
      </w:hyperlink>
    </w:p>
    <w:p w14:paraId="6AB3EA56" w14:textId="6C21B85F" w:rsidR="007862EB" w:rsidRDefault="004A7EBC" w:rsidP="00F317E8">
      <w:pPr>
        <w:pStyle w:val="NormalWeb"/>
        <w:spacing w:before="0" w:beforeAutospacing="0" w:after="0" w:afterAutospacing="0"/>
        <w:ind w:left="-810" w:right="-180"/>
        <w:rPr>
          <w:rStyle w:val="Hyperlink"/>
          <w:rFonts w:ascii="Georgia" w:hAnsi="Georgia" w:cs="Arial"/>
          <w:color w:val="auto"/>
          <w:sz w:val="22"/>
          <w:szCs w:val="22"/>
          <w:u w:val="none"/>
        </w:rPr>
      </w:pPr>
      <w:hyperlink r:id="rId30" w:history="1">
        <w:r w:rsidR="007862EB" w:rsidRPr="00D10EB2">
          <w:rPr>
            <w:rStyle w:val="Hyperlink"/>
            <w:rFonts w:ascii="Georgia" w:hAnsi="Georgia" w:cs="Arial"/>
            <w:color w:val="auto"/>
            <w:sz w:val="22"/>
            <w:szCs w:val="22"/>
            <w:u w:val="none"/>
          </w:rPr>
          <w:t xml:space="preserve">LAI 547* Assessing Stu </w:t>
        </w:r>
        <w:proofErr w:type="spellStart"/>
        <w:r w:rsidR="007862EB" w:rsidRPr="00D10EB2">
          <w:rPr>
            <w:rStyle w:val="Hyperlink"/>
            <w:rFonts w:ascii="Georgia" w:hAnsi="Georgia" w:cs="Arial"/>
            <w:color w:val="auto"/>
            <w:sz w:val="22"/>
            <w:szCs w:val="22"/>
            <w:u w:val="none"/>
          </w:rPr>
          <w:t>Perfmnc</w:t>
        </w:r>
        <w:proofErr w:type="spellEnd"/>
        <w:r w:rsidR="007862EB" w:rsidRPr="00D10EB2">
          <w:rPr>
            <w:rStyle w:val="Hyperlink"/>
            <w:rFonts w:ascii="Georgia" w:hAnsi="Georgia" w:cs="Arial"/>
            <w:color w:val="auto"/>
            <w:sz w:val="22"/>
            <w:szCs w:val="22"/>
            <w:u w:val="none"/>
          </w:rPr>
          <w:t xml:space="preserve"> &amp; </w:t>
        </w:r>
        <w:proofErr w:type="spellStart"/>
        <w:r w:rsidR="007862EB" w:rsidRPr="00D10EB2">
          <w:rPr>
            <w:rStyle w:val="Hyperlink"/>
            <w:rFonts w:ascii="Georgia" w:hAnsi="Georgia" w:cs="Arial"/>
            <w:color w:val="auto"/>
            <w:sz w:val="22"/>
            <w:szCs w:val="22"/>
            <w:u w:val="none"/>
          </w:rPr>
          <w:t>Undrstndg</w:t>
        </w:r>
        <w:proofErr w:type="spellEnd"/>
      </w:hyperlink>
    </w:p>
    <w:p w14:paraId="64AB09EC" w14:textId="4603C2C2" w:rsidR="00D10EB2" w:rsidRPr="00D10EB2" w:rsidRDefault="00D10EB2" w:rsidP="00F317E8">
      <w:pPr>
        <w:pStyle w:val="NormalWeb"/>
        <w:spacing w:before="0" w:beforeAutospacing="0" w:after="0" w:afterAutospacing="0"/>
        <w:ind w:left="-810" w:right="-180"/>
        <w:rPr>
          <w:rFonts w:ascii="Georgia" w:hAnsi="Georgia"/>
          <w:sz w:val="22"/>
          <w:szCs w:val="22"/>
        </w:rPr>
      </w:pPr>
      <w:r>
        <w:rPr>
          <w:rStyle w:val="Hyperlink"/>
          <w:rFonts w:ascii="Georgia" w:hAnsi="Georgia" w:cs="Arial"/>
          <w:color w:val="auto"/>
          <w:sz w:val="22"/>
          <w:szCs w:val="22"/>
          <w:u w:val="none"/>
        </w:rPr>
        <w:t xml:space="preserve">LAI 552* Middle </w:t>
      </w:r>
      <w:proofErr w:type="gramStart"/>
      <w:r>
        <w:rPr>
          <w:rStyle w:val="Hyperlink"/>
          <w:rFonts w:ascii="Georgia" w:hAnsi="Georgia" w:cs="Arial"/>
          <w:color w:val="auto"/>
          <w:sz w:val="22"/>
          <w:szCs w:val="22"/>
          <w:u w:val="none"/>
        </w:rPr>
        <w:t>Child./</w:t>
      </w:r>
      <w:proofErr w:type="spellStart"/>
      <w:proofErr w:type="gramEnd"/>
      <w:r>
        <w:rPr>
          <w:rStyle w:val="Hyperlink"/>
          <w:rFonts w:ascii="Georgia" w:hAnsi="Georgia" w:cs="Arial"/>
          <w:color w:val="auto"/>
          <w:sz w:val="22"/>
          <w:szCs w:val="22"/>
          <w:u w:val="none"/>
        </w:rPr>
        <w:t>Adol</w:t>
      </w:r>
      <w:proofErr w:type="spellEnd"/>
      <w:r>
        <w:rPr>
          <w:rStyle w:val="Hyperlink"/>
          <w:rFonts w:ascii="Georgia" w:hAnsi="Georgia" w:cs="Arial"/>
          <w:color w:val="auto"/>
          <w:sz w:val="22"/>
          <w:szCs w:val="22"/>
          <w:u w:val="none"/>
        </w:rPr>
        <w:t>. Literacy Methods</w:t>
      </w:r>
    </w:p>
    <w:p w14:paraId="1331C933"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1" w:history="1">
        <w:r w:rsidR="007862EB" w:rsidRPr="00D10EB2">
          <w:rPr>
            <w:rStyle w:val="Hyperlink"/>
            <w:rFonts w:ascii="Georgia" w:hAnsi="Georgia" w:cs="Arial"/>
            <w:color w:val="auto"/>
            <w:sz w:val="22"/>
            <w:szCs w:val="22"/>
            <w:u w:val="none"/>
          </w:rPr>
          <w:t>LAI 553* Tech Secondary Math Ed</w:t>
        </w:r>
      </w:hyperlink>
    </w:p>
    <w:p w14:paraId="780068D7"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2" w:history="1">
        <w:r w:rsidR="007862EB" w:rsidRPr="00D10EB2">
          <w:rPr>
            <w:rStyle w:val="Hyperlink"/>
            <w:rFonts w:ascii="Georgia" w:hAnsi="Georgia" w:cs="Arial"/>
            <w:color w:val="auto"/>
            <w:sz w:val="22"/>
            <w:szCs w:val="22"/>
            <w:u w:val="none"/>
          </w:rPr>
          <w:t xml:space="preserve">LAI 555* Music Education Institute </w:t>
        </w:r>
      </w:hyperlink>
    </w:p>
    <w:p w14:paraId="42C2EC9A"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3" w:history="1">
        <w:r w:rsidR="007862EB" w:rsidRPr="00D10EB2">
          <w:rPr>
            <w:rStyle w:val="Hyperlink"/>
            <w:rFonts w:ascii="Georgia" w:hAnsi="Georgia" w:cs="Arial"/>
            <w:color w:val="auto"/>
            <w:sz w:val="22"/>
            <w:szCs w:val="22"/>
            <w:u w:val="none"/>
          </w:rPr>
          <w:t>LAI 563* Language, Literacy &amp; Culture</w:t>
        </w:r>
      </w:hyperlink>
    </w:p>
    <w:p w14:paraId="4AFBAA62"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4" w:history="1">
        <w:r w:rsidR="007862EB" w:rsidRPr="00D10EB2">
          <w:rPr>
            <w:rStyle w:val="Hyperlink"/>
            <w:rFonts w:ascii="Georgia" w:hAnsi="Georgia" w:cs="Arial"/>
            <w:color w:val="auto"/>
            <w:sz w:val="22"/>
            <w:szCs w:val="22"/>
            <w:u w:val="none"/>
          </w:rPr>
          <w:t>LAI 564* Studies in Music Education</w:t>
        </w:r>
      </w:hyperlink>
    </w:p>
    <w:p w14:paraId="33C454A8"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5" w:history="1">
        <w:r w:rsidR="007862EB" w:rsidRPr="00D10EB2">
          <w:rPr>
            <w:rStyle w:val="Hyperlink"/>
            <w:rFonts w:ascii="Georgia" w:hAnsi="Georgia" w:cs="Arial"/>
            <w:color w:val="auto"/>
            <w:sz w:val="22"/>
            <w:szCs w:val="22"/>
            <w:u w:val="none"/>
          </w:rPr>
          <w:t xml:space="preserve">LAI 573 Technology as </w:t>
        </w:r>
        <w:proofErr w:type="spellStart"/>
        <w:r w:rsidR="007862EB" w:rsidRPr="00D10EB2">
          <w:rPr>
            <w:rStyle w:val="Hyperlink"/>
            <w:rFonts w:ascii="Georgia" w:hAnsi="Georgia" w:cs="Arial"/>
            <w:color w:val="auto"/>
            <w:sz w:val="22"/>
            <w:szCs w:val="22"/>
            <w:u w:val="none"/>
          </w:rPr>
          <w:t>as</w:t>
        </w:r>
        <w:proofErr w:type="spellEnd"/>
        <w:r w:rsidR="007862EB" w:rsidRPr="00D10EB2">
          <w:rPr>
            <w:rStyle w:val="Hyperlink"/>
            <w:rFonts w:ascii="Georgia" w:hAnsi="Georgia" w:cs="Arial"/>
            <w:color w:val="auto"/>
            <w:sz w:val="22"/>
            <w:szCs w:val="22"/>
            <w:u w:val="none"/>
          </w:rPr>
          <w:t xml:space="preserve"> Social Practice</w:t>
        </w:r>
      </w:hyperlink>
    </w:p>
    <w:p w14:paraId="0DF08FD2" w14:textId="77777777" w:rsidR="007862EB" w:rsidRPr="00D10EB2" w:rsidRDefault="007862EB" w:rsidP="00F317E8">
      <w:pPr>
        <w:pStyle w:val="NormalWeb"/>
        <w:spacing w:before="0" w:beforeAutospacing="0" w:after="0" w:afterAutospacing="0"/>
        <w:ind w:left="-810" w:right="-180"/>
        <w:rPr>
          <w:rFonts w:ascii="Georgia" w:hAnsi="Georgia"/>
          <w:sz w:val="22"/>
          <w:szCs w:val="22"/>
        </w:rPr>
      </w:pPr>
      <w:r w:rsidRPr="00D10EB2">
        <w:rPr>
          <w:rFonts w:ascii="Georgia" w:hAnsi="Georgia" w:cs="Arial"/>
          <w:sz w:val="22"/>
          <w:szCs w:val="22"/>
        </w:rPr>
        <w:t>LAI 610SEM Intro to Doc Studies in LAI</w:t>
      </w:r>
    </w:p>
    <w:p w14:paraId="60CA1625" w14:textId="77777777" w:rsidR="007862EB" w:rsidRPr="00D10EB2" w:rsidRDefault="004A7EBC" w:rsidP="00F317E8">
      <w:pPr>
        <w:pStyle w:val="NormalWeb"/>
        <w:spacing w:before="0" w:beforeAutospacing="0" w:after="0" w:afterAutospacing="0"/>
        <w:ind w:left="-810" w:right="-180"/>
        <w:rPr>
          <w:rFonts w:ascii="Georgia" w:hAnsi="Georgia"/>
          <w:sz w:val="22"/>
          <w:szCs w:val="22"/>
        </w:rPr>
      </w:pPr>
      <w:hyperlink r:id="rId36" w:history="1">
        <w:r w:rsidR="007862EB" w:rsidRPr="00D10EB2">
          <w:rPr>
            <w:rStyle w:val="Hyperlink"/>
            <w:rFonts w:ascii="Georgia" w:hAnsi="Georgia" w:cs="Arial"/>
            <w:color w:val="auto"/>
            <w:sz w:val="22"/>
            <w:szCs w:val="22"/>
            <w:u w:val="none"/>
          </w:rPr>
          <w:t>LAI 610 Supervising Music Learning Programs</w:t>
        </w:r>
      </w:hyperlink>
    </w:p>
    <w:p w14:paraId="43C085BF"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7" w:history="1">
        <w:r w:rsidR="007862EB" w:rsidRPr="00D10EB2">
          <w:rPr>
            <w:rStyle w:val="Hyperlink"/>
            <w:rFonts w:ascii="Georgia" w:hAnsi="Georgia" w:cs="Arial"/>
            <w:color w:val="auto"/>
            <w:sz w:val="22"/>
            <w:szCs w:val="22"/>
            <w:u w:val="none"/>
          </w:rPr>
          <w:t>LAI 613 Curriculum Theory</w:t>
        </w:r>
      </w:hyperlink>
    </w:p>
    <w:p w14:paraId="4BD7D756" w14:textId="0E3AB208" w:rsidR="007862EB" w:rsidRPr="00D10EB2" w:rsidRDefault="004A7EBC" w:rsidP="00F317E8">
      <w:pPr>
        <w:pStyle w:val="NormalWeb"/>
        <w:spacing w:before="0" w:beforeAutospacing="0" w:after="0" w:afterAutospacing="0"/>
        <w:ind w:left="-810" w:right="-180"/>
        <w:jc w:val="both"/>
        <w:rPr>
          <w:rStyle w:val="Hyperlink"/>
          <w:rFonts w:ascii="Georgia" w:hAnsi="Georgia" w:cs="Arial"/>
          <w:color w:val="auto"/>
          <w:sz w:val="22"/>
          <w:szCs w:val="22"/>
          <w:u w:val="none"/>
        </w:rPr>
      </w:pPr>
      <w:hyperlink r:id="rId38" w:history="1">
        <w:r w:rsidR="007862EB" w:rsidRPr="00D10EB2">
          <w:rPr>
            <w:rStyle w:val="Hyperlink"/>
            <w:rFonts w:ascii="Georgia" w:hAnsi="Georgia" w:cs="Arial"/>
            <w:color w:val="auto"/>
            <w:sz w:val="22"/>
            <w:szCs w:val="22"/>
            <w:u w:val="none"/>
          </w:rPr>
          <w:t>LAI 615 Seminar in CISL</w:t>
        </w:r>
      </w:hyperlink>
    </w:p>
    <w:p w14:paraId="7CCC98B2" w14:textId="14B52621" w:rsidR="004A7EBC" w:rsidRPr="00D10EB2" w:rsidRDefault="004A7EBC" w:rsidP="00F317E8">
      <w:pPr>
        <w:pStyle w:val="NormalWeb"/>
        <w:spacing w:before="0" w:beforeAutospacing="0" w:after="0" w:afterAutospacing="0"/>
        <w:ind w:left="-810" w:right="-180"/>
        <w:jc w:val="both"/>
        <w:rPr>
          <w:rFonts w:ascii="Georgia" w:hAnsi="Georgia"/>
          <w:sz w:val="22"/>
          <w:szCs w:val="22"/>
        </w:rPr>
      </w:pPr>
      <w:r w:rsidRPr="00D10EB2">
        <w:rPr>
          <w:rStyle w:val="Hyperlink"/>
          <w:rFonts w:ascii="Georgia" w:hAnsi="Georgia" w:cs="Arial"/>
          <w:color w:val="auto"/>
          <w:sz w:val="22"/>
          <w:szCs w:val="22"/>
          <w:u w:val="none"/>
        </w:rPr>
        <w:t>LAI 620 Intersectionality, Education &amp; Equity</w:t>
      </w:r>
    </w:p>
    <w:p w14:paraId="326CEE1C"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624 Res. &amp; Theory Exp. Learning</w:t>
      </w:r>
    </w:p>
    <w:p w14:paraId="17F78948"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39" w:history="1">
        <w:r w:rsidR="007862EB" w:rsidRPr="00D10EB2">
          <w:rPr>
            <w:rStyle w:val="Hyperlink"/>
            <w:rFonts w:ascii="Georgia" w:hAnsi="Georgia" w:cs="Arial"/>
            <w:color w:val="auto"/>
            <w:sz w:val="22"/>
            <w:szCs w:val="22"/>
            <w:u w:val="none"/>
          </w:rPr>
          <w:t>LAI 630 Doctoral Seminar in Appraisal</w:t>
        </w:r>
      </w:hyperlink>
    </w:p>
    <w:p w14:paraId="0E5A5238"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0" w:history="1">
        <w:r w:rsidR="007862EB" w:rsidRPr="00D10EB2">
          <w:rPr>
            <w:rStyle w:val="Hyperlink"/>
            <w:rFonts w:ascii="Georgia" w:hAnsi="Georgia" w:cs="Arial"/>
            <w:color w:val="auto"/>
            <w:sz w:val="22"/>
            <w:szCs w:val="22"/>
            <w:u w:val="none"/>
          </w:rPr>
          <w:t xml:space="preserve">LAI 631 Doc Sem Special Ed: </w:t>
        </w:r>
        <w:proofErr w:type="spellStart"/>
        <w:r w:rsidR="007862EB" w:rsidRPr="00D10EB2">
          <w:rPr>
            <w:rStyle w:val="Hyperlink"/>
            <w:rFonts w:ascii="Georgia" w:hAnsi="Georgia" w:cs="Arial"/>
            <w:color w:val="auto"/>
            <w:sz w:val="22"/>
            <w:szCs w:val="22"/>
            <w:u w:val="none"/>
          </w:rPr>
          <w:t>Curr</w:t>
        </w:r>
        <w:proofErr w:type="spellEnd"/>
        <w:r w:rsidR="007862EB" w:rsidRPr="00D10EB2">
          <w:rPr>
            <w:rStyle w:val="Hyperlink"/>
            <w:rFonts w:ascii="Georgia" w:hAnsi="Georgia" w:cs="Arial"/>
            <w:color w:val="auto"/>
            <w:sz w:val="22"/>
            <w:szCs w:val="22"/>
            <w:u w:val="none"/>
          </w:rPr>
          <w:t xml:space="preserve"> &amp; </w:t>
        </w:r>
        <w:proofErr w:type="spellStart"/>
        <w:r w:rsidR="007862EB" w:rsidRPr="00D10EB2">
          <w:rPr>
            <w:rStyle w:val="Hyperlink"/>
            <w:rFonts w:ascii="Georgia" w:hAnsi="Georgia" w:cs="Arial"/>
            <w:color w:val="auto"/>
            <w:sz w:val="22"/>
            <w:szCs w:val="22"/>
            <w:u w:val="none"/>
          </w:rPr>
          <w:t>Instr</w:t>
        </w:r>
        <w:proofErr w:type="spellEnd"/>
      </w:hyperlink>
    </w:p>
    <w:p w14:paraId="3A10F7A0"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633 Cultural Hist. Activity Theory</w:t>
      </w:r>
    </w:p>
    <w:p w14:paraId="37F88154"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637 Research in Science Education</w:t>
      </w:r>
    </w:p>
    <w:p w14:paraId="538642F0"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1" w:history="1">
        <w:r w:rsidR="007862EB" w:rsidRPr="00D10EB2">
          <w:rPr>
            <w:rStyle w:val="Hyperlink"/>
            <w:rFonts w:ascii="Georgia" w:hAnsi="Georgia" w:cs="Arial"/>
            <w:color w:val="auto"/>
            <w:sz w:val="22"/>
            <w:szCs w:val="22"/>
            <w:u w:val="none"/>
          </w:rPr>
          <w:t>LAI 636 Theories of Learning Behavior</w:t>
        </w:r>
      </w:hyperlink>
    </w:p>
    <w:p w14:paraId="60C2DFB4"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642 Advanced Mathematics Education</w:t>
      </w:r>
    </w:p>
    <w:p w14:paraId="2F0CF986"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2" w:history="1">
        <w:r w:rsidR="007862EB" w:rsidRPr="00D10EB2">
          <w:rPr>
            <w:rStyle w:val="Hyperlink"/>
            <w:rFonts w:ascii="Georgia" w:hAnsi="Georgia" w:cs="Arial"/>
            <w:color w:val="auto"/>
            <w:sz w:val="22"/>
            <w:szCs w:val="22"/>
            <w:u w:val="none"/>
          </w:rPr>
          <w:t xml:space="preserve">LAI 643* Sch Math Advanced </w:t>
        </w:r>
        <w:proofErr w:type="spellStart"/>
        <w:r w:rsidR="007862EB" w:rsidRPr="00D10EB2">
          <w:rPr>
            <w:rStyle w:val="Hyperlink"/>
            <w:rFonts w:ascii="Georgia" w:hAnsi="Georgia" w:cs="Arial"/>
            <w:color w:val="auto"/>
            <w:sz w:val="22"/>
            <w:szCs w:val="22"/>
            <w:u w:val="none"/>
          </w:rPr>
          <w:t>Standpt</w:t>
        </w:r>
        <w:proofErr w:type="spellEnd"/>
        <w:r w:rsidR="007862EB" w:rsidRPr="00D10EB2">
          <w:rPr>
            <w:rStyle w:val="Hyperlink"/>
            <w:rFonts w:ascii="Georgia" w:hAnsi="Georgia" w:cs="Arial"/>
            <w:color w:val="auto"/>
            <w:sz w:val="22"/>
            <w:szCs w:val="22"/>
            <w:u w:val="none"/>
          </w:rPr>
          <w:t>. 1</w:t>
        </w:r>
      </w:hyperlink>
    </w:p>
    <w:p w14:paraId="1FCD4A32"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3" w:history="1">
        <w:r w:rsidR="007862EB" w:rsidRPr="00D10EB2">
          <w:rPr>
            <w:rStyle w:val="Hyperlink"/>
            <w:rFonts w:ascii="Georgia" w:hAnsi="Georgia" w:cs="Arial"/>
            <w:color w:val="auto"/>
            <w:sz w:val="22"/>
            <w:szCs w:val="22"/>
            <w:u w:val="none"/>
          </w:rPr>
          <w:t xml:space="preserve">LAI 644* Sch Math Advanced </w:t>
        </w:r>
        <w:proofErr w:type="spellStart"/>
        <w:r w:rsidR="007862EB" w:rsidRPr="00D10EB2">
          <w:rPr>
            <w:rStyle w:val="Hyperlink"/>
            <w:rFonts w:ascii="Georgia" w:hAnsi="Georgia" w:cs="Arial"/>
            <w:color w:val="auto"/>
            <w:sz w:val="22"/>
            <w:szCs w:val="22"/>
            <w:u w:val="none"/>
          </w:rPr>
          <w:t>Standpt</w:t>
        </w:r>
        <w:proofErr w:type="spellEnd"/>
        <w:r w:rsidR="007862EB" w:rsidRPr="00D10EB2">
          <w:rPr>
            <w:rStyle w:val="Hyperlink"/>
            <w:rFonts w:ascii="Georgia" w:hAnsi="Georgia" w:cs="Arial"/>
            <w:color w:val="auto"/>
            <w:sz w:val="22"/>
            <w:szCs w:val="22"/>
            <w:u w:val="none"/>
          </w:rPr>
          <w:t>. 2</w:t>
        </w:r>
      </w:hyperlink>
    </w:p>
    <w:p w14:paraId="21A422B4"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 xml:space="preserve">LAI 645* Sch Math Advanced </w:t>
      </w:r>
      <w:proofErr w:type="spellStart"/>
      <w:r w:rsidRPr="00D10EB2">
        <w:rPr>
          <w:rFonts w:ascii="Georgia" w:hAnsi="Georgia" w:cs="Arial"/>
          <w:sz w:val="22"/>
          <w:szCs w:val="22"/>
        </w:rPr>
        <w:t>Standpt</w:t>
      </w:r>
      <w:proofErr w:type="spellEnd"/>
      <w:r w:rsidRPr="00D10EB2">
        <w:rPr>
          <w:rFonts w:ascii="Georgia" w:hAnsi="Georgia" w:cs="Arial"/>
          <w:sz w:val="22"/>
          <w:szCs w:val="22"/>
        </w:rPr>
        <w:t>. 3</w:t>
      </w:r>
    </w:p>
    <w:p w14:paraId="30D41242"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4" w:history="1">
        <w:r w:rsidR="007862EB" w:rsidRPr="00D10EB2">
          <w:rPr>
            <w:rStyle w:val="Hyperlink"/>
            <w:rFonts w:ascii="Georgia" w:hAnsi="Georgia" w:cs="Arial"/>
            <w:color w:val="auto"/>
            <w:sz w:val="22"/>
            <w:szCs w:val="22"/>
            <w:u w:val="none"/>
          </w:rPr>
          <w:t xml:space="preserve">LAI 647* Sch Math Adv. </w:t>
        </w:r>
        <w:proofErr w:type="spellStart"/>
        <w:r w:rsidR="007862EB" w:rsidRPr="00D10EB2">
          <w:rPr>
            <w:rStyle w:val="Hyperlink"/>
            <w:rFonts w:ascii="Georgia" w:hAnsi="Georgia" w:cs="Arial"/>
            <w:color w:val="auto"/>
            <w:sz w:val="22"/>
            <w:szCs w:val="22"/>
            <w:u w:val="none"/>
          </w:rPr>
          <w:t>Standpt</w:t>
        </w:r>
        <w:proofErr w:type="spellEnd"/>
        <w:r w:rsidR="007862EB" w:rsidRPr="00D10EB2">
          <w:rPr>
            <w:rStyle w:val="Hyperlink"/>
            <w:rFonts w:ascii="Georgia" w:hAnsi="Georgia" w:cs="Arial"/>
            <w:color w:val="auto"/>
            <w:sz w:val="22"/>
            <w:szCs w:val="22"/>
            <w:u w:val="none"/>
          </w:rPr>
          <w:t>. 4</w:t>
        </w:r>
      </w:hyperlink>
    </w:p>
    <w:p w14:paraId="52CD30A9"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5" w:history="1">
        <w:r w:rsidR="007862EB" w:rsidRPr="00D10EB2">
          <w:rPr>
            <w:rStyle w:val="Hyperlink"/>
            <w:rFonts w:ascii="Georgia" w:hAnsi="Georgia" w:cs="Arial"/>
            <w:color w:val="auto"/>
            <w:sz w:val="22"/>
            <w:szCs w:val="22"/>
            <w:u w:val="none"/>
          </w:rPr>
          <w:t xml:space="preserve">LAI 648 Equity, </w:t>
        </w:r>
        <w:proofErr w:type="spellStart"/>
        <w:r w:rsidR="007862EB" w:rsidRPr="00D10EB2">
          <w:rPr>
            <w:rStyle w:val="Hyperlink"/>
            <w:rFonts w:ascii="Georgia" w:hAnsi="Georgia" w:cs="Arial"/>
            <w:color w:val="auto"/>
            <w:sz w:val="22"/>
            <w:szCs w:val="22"/>
            <w:u w:val="none"/>
          </w:rPr>
          <w:t>Div</w:t>
        </w:r>
        <w:proofErr w:type="spellEnd"/>
        <w:r w:rsidR="007862EB" w:rsidRPr="00D10EB2">
          <w:rPr>
            <w:rStyle w:val="Hyperlink"/>
            <w:rFonts w:ascii="Georgia" w:hAnsi="Georgia" w:cs="Arial"/>
            <w:color w:val="auto"/>
            <w:sz w:val="22"/>
            <w:szCs w:val="22"/>
            <w:u w:val="none"/>
          </w:rPr>
          <w:t xml:space="preserve"> &amp; </w:t>
        </w:r>
        <w:proofErr w:type="spellStart"/>
        <w:r w:rsidR="007862EB" w:rsidRPr="00D10EB2">
          <w:rPr>
            <w:rStyle w:val="Hyperlink"/>
            <w:rFonts w:ascii="Georgia" w:hAnsi="Georgia" w:cs="Arial"/>
            <w:color w:val="auto"/>
            <w:sz w:val="22"/>
            <w:szCs w:val="22"/>
            <w:u w:val="none"/>
          </w:rPr>
          <w:t>Epist</w:t>
        </w:r>
        <w:proofErr w:type="spellEnd"/>
        <w:r w:rsidR="007862EB" w:rsidRPr="00D10EB2">
          <w:rPr>
            <w:rStyle w:val="Hyperlink"/>
            <w:rFonts w:ascii="Georgia" w:hAnsi="Georgia" w:cs="Arial"/>
            <w:color w:val="auto"/>
            <w:sz w:val="22"/>
            <w:szCs w:val="22"/>
            <w:u w:val="none"/>
          </w:rPr>
          <w:t xml:space="preserve"> Issues in Tech</w:t>
        </w:r>
      </w:hyperlink>
    </w:p>
    <w:p w14:paraId="24D0B690"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6" w:history="1">
        <w:r w:rsidR="007862EB" w:rsidRPr="00D10EB2">
          <w:rPr>
            <w:rStyle w:val="Hyperlink"/>
            <w:rFonts w:ascii="Georgia" w:hAnsi="Georgia" w:cs="Arial"/>
            <w:color w:val="auto"/>
            <w:sz w:val="22"/>
            <w:szCs w:val="22"/>
            <w:u w:val="none"/>
          </w:rPr>
          <w:t xml:space="preserve">LAI 649 </w:t>
        </w:r>
        <w:proofErr w:type="spellStart"/>
        <w:r w:rsidR="007862EB" w:rsidRPr="00D10EB2">
          <w:rPr>
            <w:rStyle w:val="Hyperlink"/>
            <w:rFonts w:ascii="Georgia" w:hAnsi="Georgia" w:cs="Arial"/>
            <w:color w:val="auto"/>
            <w:sz w:val="22"/>
            <w:szCs w:val="22"/>
            <w:u w:val="none"/>
          </w:rPr>
          <w:t>Fnd</w:t>
        </w:r>
        <w:proofErr w:type="spellEnd"/>
        <w:r w:rsidR="007862EB" w:rsidRPr="00D10EB2">
          <w:rPr>
            <w:rStyle w:val="Hyperlink"/>
            <w:rFonts w:ascii="Georgia" w:hAnsi="Georgia" w:cs="Arial"/>
            <w:color w:val="auto"/>
            <w:sz w:val="22"/>
            <w:szCs w:val="22"/>
            <w:u w:val="none"/>
          </w:rPr>
          <w:t xml:space="preserve"> Edu Cognitive Theory I</w:t>
        </w:r>
      </w:hyperlink>
    </w:p>
    <w:p w14:paraId="75F86CC1" w14:textId="04847EDB" w:rsidR="007862EB" w:rsidRPr="00D10EB2" w:rsidRDefault="004A7EBC" w:rsidP="00F317E8">
      <w:pPr>
        <w:pStyle w:val="NormalWeb"/>
        <w:spacing w:before="0" w:beforeAutospacing="0" w:after="0" w:afterAutospacing="0"/>
        <w:ind w:left="-810" w:right="-180"/>
        <w:jc w:val="both"/>
        <w:rPr>
          <w:rStyle w:val="Hyperlink"/>
          <w:rFonts w:ascii="Georgia" w:hAnsi="Georgia" w:cs="Arial"/>
          <w:color w:val="auto"/>
          <w:sz w:val="22"/>
          <w:szCs w:val="22"/>
          <w:u w:val="none"/>
        </w:rPr>
      </w:pPr>
      <w:hyperlink r:id="rId47" w:history="1">
        <w:r w:rsidR="007862EB" w:rsidRPr="00D10EB2">
          <w:rPr>
            <w:rStyle w:val="Hyperlink"/>
            <w:rFonts w:ascii="Georgia" w:hAnsi="Georgia" w:cs="Arial"/>
            <w:color w:val="auto"/>
            <w:sz w:val="22"/>
            <w:szCs w:val="22"/>
            <w:u w:val="none"/>
          </w:rPr>
          <w:t xml:space="preserve">LAI 650 </w:t>
        </w:r>
        <w:proofErr w:type="spellStart"/>
        <w:r w:rsidR="007862EB" w:rsidRPr="00D10EB2">
          <w:rPr>
            <w:rStyle w:val="Hyperlink"/>
            <w:rFonts w:ascii="Georgia" w:hAnsi="Georgia" w:cs="Arial"/>
            <w:color w:val="auto"/>
            <w:sz w:val="22"/>
            <w:szCs w:val="22"/>
            <w:u w:val="none"/>
          </w:rPr>
          <w:t>Fnd</w:t>
        </w:r>
        <w:proofErr w:type="spellEnd"/>
        <w:r w:rsidR="007862EB" w:rsidRPr="00D10EB2">
          <w:rPr>
            <w:rStyle w:val="Hyperlink"/>
            <w:rFonts w:ascii="Georgia" w:hAnsi="Georgia" w:cs="Arial"/>
            <w:color w:val="auto"/>
            <w:sz w:val="22"/>
            <w:szCs w:val="22"/>
            <w:u w:val="none"/>
          </w:rPr>
          <w:t xml:space="preserve"> Edu Cognitive Theory II</w:t>
        </w:r>
      </w:hyperlink>
    </w:p>
    <w:p w14:paraId="6A035A3E" w14:textId="157444F6" w:rsidR="004A7EBC" w:rsidRPr="00D10EB2" w:rsidRDefault="004A7EBC" w:rsidP="00F317E8">
      <w:pPr>
        <w:pStyle w:val="NormalWeb"/>
        <w:spacing w:before="0" w:beforeAutospacing="0" w:after="0" w:afterAutospacing="0"/>
        <w:ind w:left="-810" w:right="-180"/>
        <w:jc w:val="both"/>
        <w:rPr>
          <w:rFonts w:ascii="Georgia" w:hAnsi="Georgia"/>
          <w:sz w:val="22"/>
          <w:szCs w:val="22"/>
        </w:rPr>
      </w:pPr>
      <w:r w:rsidRPr="00D10EB2">
        <w:rPr>
          <w:rStyle w:val="Hyperlink"/>
          <w:rFonts w:ascii="Georgia" w:hAnsi="Georgia" w:cs="Arial"/>
          <w:color w:val="auto"/>
          <w:sz w:val="22"/>
          <w:szCs w:val="22"/>
          <w:u w:val="none"/>
        </w:rPr>
        <w:t>LAI 651 Research in Reading &amp; Literacy</w:t>
      </w:r>
    </w:p>
    <w:p w14:paraId="56711C07"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652* Practicum Supervised Reading Inst.</w:t>
      </w:r>
    </w:p>
    <w:p w14:paraId="4C4D1262"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48" w:history="1">
        <w:r w:rsidR="007862EB" w:rsidRPr="00D10EB2">
          <w:rPr>
            <w:rStyle w:val="Hyperlink"/>
            <w:rFonts w:ascii="Georgia" w:hAnsi="Georgia" w:cs="Arial"/>
            <w:color w:val="auto"/>
            <w:sz w:val="22"/>
            <w:szCs w:val="22"/>
            <w:u w:val="none"/>
          </w:rPr>
          <w:t>LAI 653 Special Problems in Literacy</w:t>
        </w:r>
      </w:hyperlink>
    </w:p>
    <w:p w14:paraId="43C70B46"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 xml:space="preserve">LAI 654 </w:t>
      </w:r>
      <w:proofErr w:type="spellStart"/>
      <w:r w:rsidRPr="00D10EB2">
        <w:rPr>
          <w:rFonts w:ascii="Georgia" w:hAnsi="Georgia" w:cs="Arial"/>
          <w:sz w:val="22"/>
          <w:szCs w:val="22"/>
        </w:rPr>
        <w:t>Msmt</w:t>
      </w:r>
      <w:proofErr w:type="spellEnd"/>
      <w:r w:rsidRPr="00D10EB2">
        <w:rPr>
          <w:rFonts w:ascii="Georgia" w:hAnsi="Georgia" w:cs="Arial"/>
          <w:sz w:val="22"/>
          <w:szCs w:val="22"/>
        </w:rPr>
        <w:t>. &amp; Eval of Learning</w:t>
      </w:r>
    </w:p>
    <w:p w14:paraId="460855D2" w14:textId="302A6298"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Style w:val="Hyperlink"/>
          <w:rFonts w:ascii="Georgia" w:hAnsi="Georgia" w:cs="Arial"/>
          <w:color w:val="auto"/>
          <w:sz w:val="22"/>
          <w:szCs w:val="22"/>
          <w:u w:val="none"/>
        </w:rPr>
        <w:t xml:space="preserve">LAI 663 </w:t>
      </w:r>
      <w:r w:rsidR="00034FC7" w:rsidRPr="00D10EB2">
        <w:rPr>
          <w:rStyle w:val="Hyperlink"/>
          <w:rFonts w:ascii="Georgia" w:hAnsi="Georgia" w:cs="Arial"/>
          <w:color w:val="auto"/>
          <w:sz w:val="22"/>
          <w:szCs w:val="22"/>
          <w:u w:val="none"/>
        </w:rPr>
        <w:t>Sociocultural Dimensions in Learning</w:t>
      </w:r>
    </w:p>
    <w:p w14:paraId="44519B99" w14:textId="6CCD17FB" w:rsidR="00F317E8" w:rsidRPr="00D10EB2" w:rsidRDefault="004A7EBC" w:rsidP="00034FC7">
      <w:pPr>
        <w:pStyle w:val="NormalWeb"/>
        <w:spacing w:before="0" w:beforeAutospacing="0" w:after="0" w:afterAutospacing="0"/>
        <w:ind w:left="-810" w:right="-180"/>
        <w:jc w:val="both"/>
        <w:rPr>
          <w:rStyle w:val="Hyperlink"/>
          <w:rFonts w:ascii="Georgia" w:hAnsi="Georgia"/>
          <w:color w:val="auto"/>
          <w:sz w:val="22"/>
          <w:szCs w:val="22"/>
          <w:u w:val="none"/>
        </w:rPr>
      </w:pPr>
      <w:hyperlink r:id="rId49" w:history="1">
        <w:r w:rsidR="007862EB" w:rsidRPr="00D10EB2">
          <w:rPr>
            <w:rStyle w:val="Hyperlink"/>
            <w:rFonts w:ascii="Georgia" w:hAnsi="Georgia" w:cs="Arial"/>
            <w:color w:val="auto"/>
            <w:sz w:val="22"/>
            <w:szCs w:val="22"/>
            <w:u w:val="none"/>
          </w:rPr>
          <w:t xml:space="preserve">LAI 664 Bakhtinian </w:t>
        </w:r>
        <w:proofErr w:type="spellStart"/>
        <w:r w:rsidR="007862EB" w:rsidRPr="00D10EB2">
          <w:rPr>
            <w:rStyle w:val="Hyperlink"/>
            <w:rFonts w:ascii="Georgia" w:hAnsi="Georgia" w:cs="Arial"/>
            <w:color w:val="auto"/>
            <w:sz w:val="22"/>
            <w:szCs w:val="22"/>
            <w:u w:val="none"/>
          </w:rPr>
          <w:t>Persp</w:t>
        </w:r>
        <w:proofErr w:type="spellEnd"/>
        <w:r w:rsidR="007862EB" w:rsidRPr="00D10EB2">
          <w:rPr>
            <w:rStyle w:val="Hyperlink"/>
            <w:rFonts w:ascii="Georgia" w:hAnsi="Georgia" w:cs="Arial"/>
            <w:color w:val="auto"/>
            <w:sz w:val="22"/>
            <w:szCs w:val="22"/>
            <w:u w:val="none"/>
          </w:rPr>
          <w:t xml:space="preserve"> on Lang, Lit &amp; </w:t>
        </w:r>
        <w:proofErr w:type="spellStart"/>
        <w:r w:rsidR="007862EB" w:rsidRPr="00D10EB2">
          <w:rPr>
            <w:rStyle w:val="Hyperlink"/>
            <w:rFonts w:ascii="Georgia" w:hAnsi="Georgia" w:cs="Arial"/>
            <w:color w:val="auto"/>
            <w:sz w:val="22"/>
            <w:szCs w:val="22"/>
            <w:u w:val="none"/>
          </w:rPr>
          <w:t>Cul</w:t>
        </w:r>
        <w:proofErr w:type="spellEnd"/>
      </w:hyperlink>
    </w:p>
    <w:p w14:paraId="1AE5BEB5" w14:textId="02FD23C3"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0" w:history="1">
        <w:r w:rsidR="007862EB" w:rsidRPr="00D10EB2">
          <w:rPr>
            <w:rStyle w:val="Hyperlink"/>
            <w:rFonts w:ascii="Georgia" w:hAnsi="Georgia" w:cs="Arial"/>
            <w:color w:val="auto"/>
            <w:sz w:val="22"/>
            <w:szCs w:val="22"/>
            <w:u w:val="none"/>
          </w:rPr>
          <w:t>LAI 671* Philosophy of Technology</w:t>
        </w:r>
      </w:hyperlink>
    </w:p>
    <w:p w14:paraId="7AD1F1BA"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1" w:history="1">
        <w:r w:rsidR="007862EB" w:rsidRPr="00D10EB2">
          <w:rPr>
            <w:rStyle w:val="Hyperlink"/>
            <w:rFonts w:ascii="Georgia" w:hAnsi="Georgia" w:cs="Arial"/>
            <w:color w:val="auto"/>
            <w:sz w:val="22"/>
            <w:szCs w:val="22"/>
            <w:u w:val="none"/>
          </w:rPr>
          <w:t>LAI 673 New Literacies Seminar</w:t>
        </w:r>
      </w:hyperlink>
    </w:p>
    <w:p w14:paraId="633373D0"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2" w:history="1">
        <w:r w:rsidR="007862EB" w:rsidRPr="00D10EB2">
          <w:rPr>
            <w:rStyle w:val="Hyperlink"/>
            <w:rFonts w:ascii="Georgia" w:hAnsi="Georgia" w:cs="Arial"/>
            <w:color w:val="auto"/>
            <w:sz w:val="22"/>
            <w:szCs w:val="22"/>
            <w:u w:val="none"/>
          </w:rPr>
          <w:t>LAI 678* Digital Media in Education</w:t>
        </w:r>
      </w:hyperlink>
    </w:p>
    <w:p w14:paraId="47EEED85"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3" w:history="1">
        <w:r w:rsidR="007862EB" w:rsidRPr="00D10EB2">
          <w:rPr>
            <w:rStyle w:val="Hyperlink"/>
            <w:rFonts w:ascii="Georgia" w:hAnsi="Georgia" w:cs="Arial"/>
            <w:color w:val="auto"/>
            <w:sz w:val="22"/>
            <w:szCs w:val="22"/>
            <w:u w:val="none"/>
          </w:rPr>
          <w:t>LAI 682* Assessment of Sec Lang Prof</w:t>
        </w:r>
      </w:hyperlink>
    </w:p>
    <w:p w14:paraId="341AE3EE" w14:textId="28865A33" w:rsidR="007862EB" w:rsidRPr="00D10EB2" w:rsidRDefault="007862EB" w:rsidP="00F317E8">
      <w:pPr>
        <w:pStyle w:val="NormalWeb"/>
        <w:spacing w:before="0" w:beforeAutospacing="0" w:after="0" w:afterAutospacing="0"/>
        <w:ind w:left="-810" w:right="-180"/>
        <w:jc w:val="both"/>
        <w:rPr>
          <w:rFonts w:ascii="Georgia" w:hAnsi="Georgia" w:cs="Arial"/>
          <w:sz w:val="22"/>
          <w:szCs w:val="22"/>
        </w:rPr>
      </w:pPr>
      <w:r w:rsidRPr="00D10EB2">
        <w:rPr>
          <w:rFonts w:ascii="Georgia" w:hAnsi="Georgia" w:cs="Arial"/>
          <w:sz w:val="22"/>
          <w:szCs w:val="22"/>
        </w:rPr>
        <w:t>LAI 684 Collaborative Teaching &amp; Inquiry</w:t>
      </w:r>
    </w:p>
    <w:p w14:paraId="0F3B2982" w14:textId="6F6A2918" w:rsidR="004A7EBC" w:rsidRPr="00D10EB2" w:rsidRDefault="004A7EBC" w:rsidP="00F317E8">
      <w:pPr>
        <w:pStyle w:val="NormalWeb"/>
        <w:spacing w:before="0" w:beforeAutospacing="0" w:after="0" w:afterAutospacing="0"/>
        <w:ind w:left="-810" w:right="-180"/>
        <w:jc w:val="both"/>
        <w:rPr>
          <w:rFonts w:ascii="Georgia" w:hAnsi="Georgia" w:cs="Arial"/>
          <w:sz w:val="22"/>
          <w:szCs w:val="22"/>
        </w:rPr>
      </w:pPr>
      <w:r w:rsidRPr="00D10EB2">
        <w:rPr>
          <w:rFonts w:ascii="Georgia" w:hAnsi="Georgia" w:cs="Arial"/>
          <w:sz w:val="22"/>
          <w:szCs w:val="22"/>
        </w:rPr>
        <w:t>LAI 685 Design of Learning Environments</w:t>
      </w:r>
    </w:p>
    <w:p w14:paraId="56B75DC7" w14:textId="52551D17" w:rsidR="004A7EBC" w:rsidRPr="00D10EB2" w:rsidRDefault="004A7EBC" w:rsidP="00F317E8">
      <w:pPr>
        <w:pStyle w:val="NormalWeb"/>
        <w:spacing w:before="0" w:beforeAutospacing="0" w:after="0" w:afterAutospacing="0"/>
        <w:ind w:left="-810" w:right="-180"/>
        <w:jc w:val="both"/>
        <w:rPr>
          <w:rFonts w:ascii="Georgia" w:hAnsi="Georgia" w:cs="Arial"/>
          <w:sz w:val="22"/>
          <w:szCs w:val="22"/>
        </w:rPr>
      </w:pPr>
      <w:r w:rsidRPr="00D10EB2">
        <w:rPr>
          <w:rFonts w:ascii="Georgia" w:hAnsi="Georgia" w:cs="Arial"/>
          <w:sz w:val="22"/>
          <w:szCs w:val="22"/>
        </w:rPr>
        <w:t>LAI 686 Computational Literacies Design</w:t>
      </w:r>
    </w:p>
    <w:p w14:paraId="2649E6CE" w14:textId="3003EB9E" w:rsidR="004A7EBC" w:rsidRPr="00D10EB2" w:rsidRDefault="004A7EBC" w:rsidP="00F317E8">
      <w:pPr>
        <w:pStyle w:val="NormalWeb"/>
        <w:spacing w:before="0" w:beforeAutospacing="0" w:after="0" w:afterAutospacing="0"/>
        <w:ind w:left="-810" w:right="-180"/>
        <w:jc w:val="both"/>
        <w:rPr>
          <w:rFonts w:ascii="Georgia" w:hAnsi="Georgia" w:cs="Arial"/>
          <w:sz w:val="22"/>
          <w:szCs w:val="22"/>
        </w:rPr>
      </w:pPr>
      <w:r w:rsidRPr="00D10EB2">
        <w:rPr>
          <w:rFonts w:ascii="Georgia" w:hAnsi="Georgia" w:cs="Arial"/>
          <w:sz w:val="22"/>
          <w:szCs w:val="22"/>
        </w:rPr>
        <w:t>LAI 688 English Across Cultures</w:t>
      </w:r>
    </w:p>
    <w:p w14:paraId="2172D575" w14:textId="046F6F6B" w:rsidR="004A7EBC" w:rsidRPr="00D10EB2" w:rsidRDefault="004A7EBC" w:rsidP="00F317E8">
      <w:pPr>
        <w:pStyle w:val="NormalWeb"/>
        <w:spacing w:before="0" w:beforeAutospacing="0" w:after="0" w:afterAutospacing="0"/>
        <w:ind w:left="-810" w:right="-180"/>
        <w:jc w:val="both"/>
        <w:rPr>
          <w:rFonts w:ascii="Georgia" w:hAnsi="Georgia" w:cs="Arial"/>
          <w:sz w:val="22"/>
          <w:szCs w:val="22"/>
        </w:rPr>
      </w:pPr>
      <w:r w:rsidRPr="00D10EB2">
        <w:rPr>
          <w:rFonts w:ascii="Georgia" w:hAnsi="Georgia" w:cs="Arial"/>
          <w:sz w:val="22"/>
          <w:szCs w:val="22"/>
        </w:rPr>
        <w:t>LAI 689 Embodiment in Education</w:t>
      </w:r>
    </w:p>
    <w:p w14:paraId="4C2F2B3C" w14:textId="2D7B2AF5" w:rsidR="007862EB" w:rsidRPr="00D10EB2" w:rsidRDefault="007862EB" w:rsidP="00F317E8">
      <w:pPr>
        <w:ind w:left="-810"/>
        <w:rPr>
          <w:rFonts w:ascii="Georgia" w:hAnsi="Georgia"/>
          <w:sz w:val="22"/>
          <w:szCs w:val="22"/>
        </w:rPr>
      </w:pPr>
      <w:r w:rsidRPr="00D10EB2">
        <w:rPr>
          <w:rFonts w:ascii="Georgia" w:hAnsi="Georgia"/>
          <w:sz w:val="22"/>
          <w:szCs w:val="22"/>
        </w:rPr>
        <w:t>LAI 693 Teaching College Students</w:t>
      </w:r>
      <w:r w:rsidRPr="00D10EB2">
        <w:rPr>
          <w:rFonts w:ascii="Georgia" w:hAnsi="Georgia"/>
          <w:sz w:val="22"/>
          <w:szCs w:val="22"/>
        </w:rPr>
        <w:br/>
      </w:r>
    </w:p>
    <w:p w14:paraId="63A4F4A6" w14:textId="4CD2B8F9" w:rsidR="0097138D" w:rsidRPr="00D10EB2" w:rsidRDefault="0097138D" w:rsidP="0097138D">
      <w:pPr>
        <w:pStyle w:val="NormalWeb"/>
        <w:spacing w:before="0" w:beforeAutospacing="0" w:after="0" w:afterAutospacing="0"/>
        <w:ind w:left="-810"/>
        <w:rPr>
          <w:rFonts w:ascii="Georgia" w:hAnsi="Georgia"/>
          <w:sz w:val="22"/>
          <w:szCs w:val="22"/>
        </w:rPr>
      </w:pPr>
      <w:r w:rsidRPr="00D10EB2">
        <w:rPr>
          <w:rFonts w:ascii="Georgia" w:hAnsi="Georgia" w:cs="Arial"/>
          <w:b/>
          <w:bCs/>
          <w:sz w:val="22"/>
          <w:szCs w:val="22"/>
        </w:rPr>
        <w:t>RESEARCH</w:t>
      </w:r>
    </w:p>
    <w:p w14:paraId="691C5901" w14:textId="41557402" w:rsidR="007862EB" w:rsidRPr="00D10EB2" w:rsidRDefault="007862EB" w:rsidP="0097138D">
      <w:pPr>
        <w:pStyle w:val="NormalWeb"/>
        <w:spacing w:before="0" w:beforeAutospacing="0" w:after="0" w:afterAutospacing="0"/>
        <w:ind w:left="-810" w:right="-180"/>
        <w:rPr>
          <w:rFonts w:ascii="Georgia" w:hAnsi="Georgia"/>
          <w:sz w:val="22"/>
          <w:szCs w:val="22"/>
        </w:rPr>
      </w:pPr>
      <w:r w:rsidRPr="00D10EB2">
        <w:rPr>
          <w:rFonts w:ascii="Georgia" w:hAnsi="Georgia" w:cs="Arial"/>
          <w:bCs/>
          <w:i/>
          <w:sz w:val="22"/>
          <w:szCs w:val="22"/>
        </w:rPr>
        <w:t>(22 hours minimum, must include 1 Research Analysis credit</w:t>
      </w:r>
      <w:r w:rsidR="005E5608" w:rsidRPr="00D10EB2">
        <w:rPr>
          <w:rFonts w:ascii="Georgia" w:hAnsi="Georgia" w:cs="Arial"/>
          <w:bCs/>
          <w:i/>
          <w:sz w:val="22"/>
          <w:szCs w:val="22"/>
        </w:rPr>
        <w:t xml:space="preserve"> – LAI 69</w:t>
      </w:r>
      <w:r w:rsidR="0097138D" w:rsidRPr="00D10EB2">
        <w:rPr>
          <w:rFonts w:ascii="Georgia" w:hAnsi="Georgia" w:cs="Arial"/>
          <w:bCs/>
          <w:i/>
          <w:sz w:val="22"/>
          <w:szCs w:val="22"/>
        </w:rPr>
        <w:t>7)</w:t>
      </w:r>
      <w:r w:rsidRPr="00D10EB2">
        <w:rPr>
          <w:rFonts w:ascii="Georgia" w:hAnsi="Georgia" w:cs="Arial"/>
          <w:sz w:val="22"/>
          <w:szCs w:val="22"/>
        </w:rPr>
        <w:br/>
      </w:r>
    </w:p>
    <w:p w14:paraId="7F8F7292"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4" w:history="1">
        <w:r w:rsidR="007862EB" w:rsidRPr="00D10EB2">
          <w:rPr>
            <w:rStyle w:val="Hyperlink"/>
            <w:rFonts w:ascii="Georgia" w:hAnsi="Georgia" w:cs="Arial"/>
            <w:color w:val="auto"/>
            <w:sz w:val="22"/>
            <w:szCs w:val="22"/>
            <w:u w:val="none"/>
          </w:rPr>
          <w:t>LAI 515* Res. On Literature Tch. &amp; Learning</w:t>
        </w:r>
      </w:hyperlink>
    </w:p>
    <w:p w14:paraId="3D2B4ADE"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5" w:history="1">
        <w:r w:rsidR="007862EB" w:rsidRPr="00D10EB2">
          <w:rPr>
            <w:rStyle w:val="Hyperlink"/>
            <w:rFonts w:ascii="Georgia" w:hAnsi="Georgia" w:cs="Arial"/>
            <w:color w:val="auto"/>
            <w:sz w:val="22"/>
            <w:szCs w:val="22"/>
            <w:u w:val="none"/>
          </w:rPr>
          <w:t>LAI 519* Research in Writing</w:t>
        </w:r>
      </w:hyperlink>
    </w:p>
    <w:p w14:paraId="40E3FBFE"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6" w:history="1">
        <w:r w:rsidR="007862EB" w:rsidRPr="00D10EB2">
          <w:rPr>
            <w:rStyle w:val="Hyperlink"/>
            <w:rFonts w:ascii="Georgia" w:hAnsi="Georgia" w:cs="Arial"/>
            <w:color w:val="auto"/>
            <w:sz w:val="22"/>
            <w:szCs w:val="22"/>
            <w:u w:val="none"/>
          </w:rPr>
          <w:t xml:space="preserve">LAI 586* Res. Meth in </w:t>
        </w:r>
        <w:proofErr w:type="spellStart"/>
        <w:r w:rsidR="007862EB" w:rsidRPr="00D10EB2">
          <w:rPr>
            <w:rStyle w:val="Hyperlink"/>
            <w:rFonts w:ascii="Georgia" w:hAnsi="Georgia" w:cs="Arial"/>
            <w:color w:val="auto"/>
            <w:sz w:val="22"/>
            <w:szCs w:val="22"/>
            <w:u w:val="none"/>
          </w:rPr>
          <w:t>Biling</w:t>
        </w:r>
        <w:proofErr w:type="spellEnd"/>
        <w:r w:rsidR="007862EB" w:rsidRPr="00D10EB2">
          <w:rPr>
            <w:rStyle w:val="Hyperlink"/>
            <w:rFonts w:ascii="Georgia" w:hAnsi="Georgia" w:cs="Arial"/>
            <w:color w:val="auto"/>
            <w:sz w:val="22"/>
            <w:szCs w:val="22"/>
            <w:u w:val="none"/>
          </w:rPr>
          <w:t>. &amp; L2 Acquisition</w:t>
        </w:r>
      </w:hyperlink>
    </w:p>
    <w:p w14:paraId="054714D8"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7" w:history="1">
        <w:r w:rsidR="007862EB" w:rsidRPr="00D10EB2">
          <w:rPr>
            <w:rStyle w:val="Hyperlink"/>
            <w:rFonts w:ascii="Georgia" w:hAnsi="Georgia" w:cs="Arial"/>
            <w:color w:val="auto"/>
            <w:sz w:val="22"/>
            <w:szCs w:val="22"/>
            <w:u w:val="none"/>
          </w:rPr>
          <w:t>LAI 621 Critical Interpretations of Research</w:t>
        </w:r>
      </w:hyperlink>
    </w:p>
    <w:p w14:paraId="12F76695"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8" w:history="1">
        <w:r w:rsidR="007862EB" w:rsidRPr="00D10EB2">
          <w:rPr>
            <w:rStyle w:val="Hyperlink"/>
            <w:rFonts w:ascii="Georgia" w:hAnsi="Georgia" w:cs="Arial"/>
            <w:color w:val="auto"/>
            <w:sz w:val="22"/>
            <w:szCs w:val="22"/>
            <w:u w:val="none"/>
          </w:rPr>
          <w:t>LAI 622 Research in Social Education</w:t>
        </w:r>
      </w:hyperlink>
    </w:p>
    <w:p w14:paraId="382719E0"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59" w:history="1">
        <w:r w:rsidR="007862EB" w:rsidRPr="00D10EB2">
          <w:rPr>
            <w:rStyle w:val="Hyperlink"/>
            <w:rFonts w:ascii="Georgia" w:hAnsi="Georgia" w:cs="Arial"/>
            <w:color w:val="auto"/>
            <w:sz w:val="22"/>
            <w:szCs w:val="22"/>
            <w:u w:val="none"/>
          </w:rPr>
          <w:t>LAI 623 Research in English Ed</w:t>
        </w:r>
      </w:hyperlink>
    </w:p>
    <w:p w14:paraId="4F18859C"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0" w:history="1">
        <w:r w:rsidR="007862EB" w:rsidRPr="00D10EB2">
          <w:rPr>
            <w:rStyle w:val="Hyperlink"/>
            <w:rFonts w:ascii="Georgia" w:hAnsi="Georgia" w:cs="Arial"/>
            <w:color w:val="auto"/>
            <w:sz w:val="22"/>
            <w:szCs w:val="22"/>
            <w:u w:val="none"/>
          </w:rPr>
          <w:t>LAI 624 English Ed. Research Practicum</w:t>
        </w:r>
      </w:hyperlink>
    </w:p>
    <w:p w14:paraId="7ACA8656"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1" w:history="1">
        <w:r w:rsidR="007862EB" w:rsidRPr="00D10EB2">
          <w:rPr>
            <w:rStyle w:val="Hyperlink"/>
            <w:rFonts w:ascii="Georgia" w:hAnsi="Georgia" w:cs="Arial"/>
            <w:color w:val="auto"/>
            <w:sz w:val="22"/>
            <w:szCs w:val="22"/>
            <w:u w:val="none"/>
          </w:rPr>
          <w:t>LAI 625 Discourse Analysis</w:t>
        </w:r>
      </w:hyperlink>
    </w:p>
    <w:p w14:paraId="46909B2F"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2" w:history="1">
        <w:r w:rsidR="007862EB" w:rsidRPr="00D10EB2">
          <w:rPr>
            <w:rStyle w:val="Hyperlink"/>
            <w:rFonts w:ascii="Georgia" w:hAnsi="Georgia" w:cs="Arial"/>
            <w:color w:val="auto"/>
            <w:sz w:val="22"/>
            <w:szCs w:val="22"/>
            <w:u w:val="none"/>
          </w:rPr>
          <w:t>LAI 626 Adv. Qual. Research Field Methods</w:t>
        </w:r>
      </w:hyperlink>
    </w:p>
    <w:p w14:paraId="349E4359"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3" w:history="1">
        <w:r w:rsidR="007862EB" w:rsidRPr="00D10EB2">
          <w:rPr>
            <w:rStyle w:val="Hyperlink"/>
            <w:rFonts w:ascii="Georgia" w:hAnsi="Georgia" w:cs="Arial"/>
            <w:color w:val="auto"/>
            <w:sz w:val="22"/>
            <w:szCs w:val="22"/>
            <w:u w:val="none"/>
          </w:rPr>
          <w:t>LAI 637 Research in Science Education</w:t>
        </w:r>
      </w:hyperlink>
    </w:p>
    <w:p w14:paraId="368A8F0A"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641* Theory &amp; Research in Elem Math</w:t>
      </w:r>
    </w:p>
    <w:p w14:paraId="7C9E4713"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4" w:history="1">
        <w:r w:rsidR="007862EB" w:rsidRPr="00D10EB2">
          <w:rPr>
            <w:rStyle w:val="Hyperlink"/>
            <w:rFonts w:ascii="Georgia" w:hAnsi="Georgia" w:cs="Arial"/>
            <w:color w:val="auto"/>
            <w:sz w:val="22"/>
            <w:szCs w:val="22"/>
            <w:u w:val="none"/>
          </w:rPr>
          <w:t>LAI 646 Math Education Research</w:t>
        </w:r>
      </w:hyperlink>
    </w:p>
    <w:p w14:paraId="5F1998F0"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647 Research in Online Education</w:t>
      </w:r>
    </w:p>
    <w:p w14:paraId="740D24E6"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648 Research Ethics</w:t>
      </w:r>
    </w:p>
    <w:p w14:paraId="374D731B"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650 Research on Teaching</w:t>
      </w:r>
    </w:p>
    <w:p w14:paraId="3145ADD9"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5" w:history="1">
        <w:r w:rsidR="007862EB" w:rsidRPr="00D10EB2">
          <w:rPr>
            <w:rStyle w:val="Hyperlink"/>
            <w:rFonts w:ascii="Georgia" w:hAnsi="Georgia" w:cs="Arial"/>
            <w:color w:val="auto"/>
            <w:sz w:val="22"/>
            <w:szCs w:val="22"/>
            <w:u w:val="none"/>
          </w:rPr>
          <w:t>LAI 651 Research in Reading</w:t>
        </w:r>
      </w:hyperlink>
    </w:p>
    <w:p w14:paraId="592B2BE8"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6" w:history="1">
        <w:r w:rsidR="007862EB" w:rsidRPr="00D10EB2">
          <w:rPr>
            <w:rStyle w:val="Hyperlink"/>
            <w:rFonts w:ascii="Georgia" w:hAnsi="Georgia" w:cs="Arial"/>
            <w:color w:val="auto"/>
            <w:sz w:val="22"/>
            <w:szCs w:val="22"/>
            <w:u w:val="none"/>
          </w:rPr>
          <w:t>LAI 657 Analysis of Quantitative Research I</w:t>
        </w:r>
      </w:hyperlink>
    </w:p>
    <w:p w14:paraId="68404775"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7" w:history="1">
        <w:r w:rsidR="007862EB" w:rsidRPr="00D10EB2">
          <w:rPr>
            <w:rStyle w:val="Hyperlink"/>
            <w:rFonts w:ascii="Georgia" w:hAnsi="Georgia" w:cs="Arial"/>
            <w:color w:val="auto"/>
            <w:sz w:val="22"/>
            <w:szCs w:val="22"/>
            <w:u w:val="none"/>
          </w:rPr>
          <w:t>LAI 658 Analysis of Quantitative Research II</w:t>
        </w:r>
      </w:hyperlink>
    </w:p>
    <w:p w14:paraId="05024E17"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660 Lit. Res. &amp; Theory Diverse Contexts</w:t>
      </w:r>
    </w:p>
    <w:p w14:paraId="447A8220"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8" w:history="1">
        <w:r w:rsidR="007862EB" w:rsidRPr="00D10EB2">
          <w:rPr>
            <w:rStyle w:val="Hyperlink"/>
            <w:rFonts w:ascii="Georgia" w:hAnsi="Georgia" w:cs="Arial"/>
            <w:color w:val="auto"/>
            <w:sz w:val="22"/>
            <w:szCs w:val="22"/>
            <w:u w:val="none"/>
          </w:rPr>
          <w:t>LAI 661 Research Sem - Early Childhood Ed</w:t>
        </w:r>
      </w:hyperlink>
    </w:p>
    <w:p w14:paraId="2ADEE130"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662* Elementary Education Research</w:t>
      </w:r>
    </w:p>
    <w:p w14:paraId="4371C6EE"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69" w:history="1">
        <w:r w:rsidR="007862EB" w:rsidRPr="00D10EB2">
          <w:rPr>
            <w:rStyle w:val="Hyperlink"/>
            <w:rFonts w:ascii="Georgia" w:hAnsi="Georgia" w:cs="Arial"/>
            <w:color w:val="auto"/>
            <w:sz w:val="22"/>
            <w:szCs w:val="22"/>
            <w:u w:val="none"/>
          </w:rPr>
          <w:t>LAI 669 Qualitative Techniques for Education</w:t>
        </w:r>
      </w:hyperlink>
    </w:p>
    <w:p w14:paraId="7EE95FCA" w14:textId="77777777" w:rsidR="007862EB" w:rsidRPr="00D10EB2" w:rsidRDefault="004A7EBC" w:rsidP="00F317E8">
      <w:pPr>
        <w:pStyle w:val="NormalWeb"/>
        <w:spacing w:before="0" w:beforeAutospacing="0" w:after="0" w:afterAutospacing="0"/>
        <w:ind w:left="-810" w:right="-180"/>
        <w:jc w:val="both"/>
        <w:rPr>
          <w:rFonts w:ascii="Georgia" w:hAnsi="Georgia"/>
          <w:sz w:val="22"/>
          <w:szCs w:val="22"/>
        </w:rPr>
      </w:pPr>
      <w:hyperlink r:id="rId70" w:history="1">
        <w:r w:rsidR="007862EB" w:rsidRPr="00D10EB2">
          <w:rPr>
            <w:rStyle w:val="Hyperlink"/>
            <w:rFonts w:ascii="Georgia" w:hAnsi="Georgia" w:cs="Arial"/>
            <w:color w:val="auto"/>
            <w:sz w:val="22"/>
            <w:szCs w:val="22"/>
            <w:u w:val="none"/>
          </w:rPr>
          <w:t>LAI 670 Methods of Child Study</w:t>
        </w:r>
      </w:hyperlink>
    </w:p>
    <w:p w14:paraId="5A0CC596"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683 Learning Technologies and Research</w:t>
      </w:r>
    </w:p>
    <w:p w14:paraId="3704F96A" w14:textId="6CF30A20" w:rsidR="007862EB" w:rsidRPr="00D10EB2" w:rsidRDefault="007862EB" w:rsidP="00F317E8">
      <w:pPr>
        <w:pStyle w:val="NormalWeb"/>
        <w:spacing w:before="0" w:beforeAutospacing="0" w:after="0" w:afterAutospacing="0"/>
        <w:ind w:left="-810" w:right="-180"/>
        <w:jc w:val="both"/>
        <w:rPr>
          <w:rFonts w:ascii="Georgia" w:hAnsi="Georgia" w:cs="Arial"/>
          <w:sz w:val="22"/>
          <w:szCs w:val="22"/>
        </w:rPr>
      </w:pPr>
      <w:r w:rsidRPr="00D10EB2">
        <w:rPr>
          <w:rFonts w:ascii="Georgia" w:hAnsi="Georgia" w:cs="Arial"/>
          <w:sz w:val="22"/>
          <w:szCs w:val="22"/>
        </w:rPr>
        <w:t xml:space="preserve">LAI 685 Research on </w:t>
      </w:r>
      <w:proofErr w:type="spellStart"/>
      <w:proofErr w:type="gramStart"/>
      <w:r w:rsidRPr="00D10EB2">
        <w:rPr>
          <w:rFonts w:ascii="Georgia" w:hAnsi="Georgia" w:cs="Arial"/>
          <w:sz w:val="22"/>
          <w:szCs w:val="22"/>
        </w:rPr>
        <w:t>Ed.Technologies</w:t>
      </w:r>
      <w:proofErr w:type="spellEnd"/>
      <w:proofErr w:type="gramEnd"/>
    </w:p>
    <w:p w14:paraId="42D86F8D" w14:textId="654DA970" w:rsidR="004A7EBC" w:rsidRPr="00D10EB2" w:rsidRDefault="004A7EBC"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LAI 685 Design Based Research</w:t>
      </w:r>
    </w:p>
    <w:p w14:paraId="54E11CE4" w14:textId="77777777" w:rsidR="007862EB" w:rsidRPr="00D10EB2" w:rsidRDefault="007862EB" w:rsidP="00F317E8">
      <w:pPr>
        <w:pStyle w:val="NormalWeb"/>
        <w:spacing w:before="0" w:beforeAutospacing="0" w:after="0" w:afterAutospacing="0"/>
        <w:ind w:left="-810" w:right="-180"/>
        <w:jc w:val="both"/>
        <w:rPr>
          <w:rFonts w:ascii="Georgia" w:hAnsi="Georgia"/>
          <w:sz w:val="22"/>
          <w:szCs w:val="22"/>
        </w:rPr>
      </w:pPr>
      <w:r w:rsidRPr="00D10EB2">
        <w:rPr>
          <w:rFonts w:ascii="Georgia" w:hAnsi="Georgia" w:cs="Arial"/>
          <w:sz w:val="22"/>
          <w:szCs w:val="22"/>
        </w:rPr>
        <w:t xml:space="preserve">LAI 687 </w:t>
      </w:r>
      <w:proofErr w:type="spellStart"/>
      <w:r w:rsidRPr="00D10EB2">
        <w:rPr>
          <w:rFonts w:ascii="Georgia" w:hAnsi="Georgia" w:cs="Arial"/>
          <w:sz w:val="22"/>
          <w:szCs w:val="22"/>
        </w:rPr>
        <w:t>Crtl</w:t>
      </w:r>
      <w:proofErr w:type="spellEnd"/>
      <w:r w:rsidRPr="00D10EB2">
        <w:rPr>
          <w:rFonts w:ascii="Georgia" w:hAnsi="Georgia" w:cs="Arial"/>
          <w:sz w:val="22"/>
          <w:szCs w:val="22"/>
        </w:rPr>
        <w:t>. Int. of Arts Integration Research</w:t>
      </w:r>
    </w:p>
    <w:p w14:paraId="4E173209" w14:textId="77777777" w:rsidR="00F317E8" w:rsidRPr="000A57B8" w:rsidRDefault="00F317E8" w:rsidP="00F317E8">
      <w:pPr>
        <w:ind w:left="-810"/>
        <w:rPr>
          <w:rFonts w:ascii="Georgia" w:hAnsi="Georgia"/>
        </w:rPr>
        <w:sectPr w:rsidR="00F317E8" w:rsidRPr="000A57B8" w:rsidSect="00305C57">
          <w:type w:val="continuous"/>
          <w:pgSz w:w="12240" w:h="15840" w:code="1"/>
          <w:pgMar w:top="1080" w:right="810" w:bottom="540" w:left="1440" w:header="720" w:footer="720" w:gutter="0"/>
          <w:cols w:num="2" w:space="1890"/>
          <w:titlePg/>
          <w:docGrid w:linePitch="360"/>
        </w:sectPr>
      </w:pPr>
      <w:r w:rsidRPr="00D10EB2">
        <w:rPr>
          <w:rFonts w:ascii="Georgia" w:hAnsi="Georgia"/>
          <w:sz w:val="22"/>
          <w:szCs w:val="22"/>
        </w:rPr>
        <w:t xml:space="preserve">LAI 688 Bilingualism &amp; </w:t>
      </w:r>
      <w:r w:rsidR="007862EB" w:rsidRPr="00D10EB2">
        <w:rPr>
          <w:rFonts w:ascii="Georgia" w:hAnsi="Georgia"/>
          <w:sz w:val="22"/>
          <w:szCs w:val="22"/>
        </w:rPr>
        <w:t>Cognition</w:t>
      </w:r>
    </w:p>
    <w:p w14:paraId="41354375" w14:textId="77777777" w:rsidR="0097138D" w:rsidRDefault="0097138D" w:rsidP="00305C57">
      <w:pPr>
        <w:pStyle w:val="NormalWeb"/>
        <w:spacing w:before="0" w:beforeAutospacing="0" w:after="0" w:afterAutospacing="0"/>
        <w:ind w:left="-720"/>
        <w:jc w:val="both"/>
        <w:rPr>
          <w:rFonts w:ascii="Georgia" w:hAnsi="Georgia" w:cs="Arial"/>
          <w:i/>
          <w:sz w:val="24"/>
          <w:szCs w:val="24"/>
        </w:rPr>
      </w:pPr>
    </w:p>
    <w:p w14:paraId="087EFE2D" w14:textId="2596016A" w:rsidR="000F3A21" w:rsidRPr="00D10EB2" w:rsidRDefault="007862EB" w:rsidP="00305C57">
      <w:pPr>
        <w:pStyle w:val="NormalWeb"/>
        <w:spacing w:before="0" w:beforeAutospacing="0" w:after="0" w:afterAutospacing="0"/>
        <w:ind w:left="-720"/>
        <w:jc w:val="both"/>
        <w:rPr>
          <w:rFonts w:ascii="Georgia" w:hAnsi="Georgia"/>
          <w:i/>
          <w:color w:val="005BBB"/>
          <w:sz w:val="22"/>
          <w:szCs w:val="22"/>
        </w:rPr>
      </w:pPr>
      <w:r w:rsidRPr="00D10EB2">
        <w:rPr>
          <w:rFonts w:ascii="Georgia" w:hAnsi="Georgia" w:cs="Arial"/>
          <w:i/>
          <w:color w:val="005BBB"/>
          <w:sz w:val="22"/>
          <w:szCs w:val="22"/>
        </w:rPr>
        <w:t>*Courses indicated with an asterisk are for master</w:t>
      </w:r>
      <w:r w:rsidR="00A21AC6" w:rsidRPr="00D10EB2">
        <w:rPr>
          <w:rFonts w:ascii="Georgia" w:hAnsi="Georgia" w:cs="Arial"/>
          <w:i/>
          <w:color w:val="005BBB"/>
          <w:sz w:val="22"/>
          <w:szCs w:val="22"/>
        </w:rPr>
        <w:t>’</w:t>
      </w:r>
      <w:r w:rsidRPr="00D10EB2">
        <w:rPr>
          <w:rFonts w:ascii="Georgia" w:hAnsi="Georgia" w:cs="Arial"/>
          <w:i/>
          <w:color w:val="005BBB"/>
          <w:sz w:val="22"/>
          <w:szCs w:val="22"/>
        </w:rPr>
        <w:t>s and doctoral students. Doctoral students will have to complete additional assignments to ensure that coursework is rigorous enough for this level of study.</w:t>
      </w:r>
    </w:p>
    <w:p w14:paraId="0445FBDB" w14:textId="5F8B5E52" w:rsidR="005E5608" w:rsidRDefault="005E5608" w:rsidP="0097138D">
      <w:pPr>
        <w:pStyle w:val="PlainText"/>
        <w:jc w:val="center"/>
        <w:rPr>
          <w:rFonts w:ascii="Georgia" w:hAnsi="Georgia" w:cs="Arial"/>
          <w:b/>
          <w:color w:val="005BBB"/>
          <w:sz w:val="32"/>
          <w:szCs w:val="32"/>
        </w:rPr>
      </w:pPr>
      <w:r>
        <w:rPr>
          <w:rFonts w:ascii="Georgia" w:hAnsi="Georgia" w:cs="Arial"/>
          <w:b/>
          <w:color w:val="005BBB"/>
          <w:sz w:val="32"/>
          <w:szCs w:val="32"/>
        </w:rPr>
        <w:lastRenderedPageBreak/>
        <w:t>Research Analysis Exam</w:t>
      </w:r>
      <w:r w:rsidR="0097138D">
        <w:rPr>
          <w:rFonts w:ascii="Georgia" w:hAnsi="Georgia" w:cs="Arial"/>
          <w:b/>
          <w:color w:val="005BBB"/>
          <w:sz w:val="32"/>
          <w:szCs w:val="32"/>
        </w:rPr>
        <w:t xml:space="preserve"> (RAE)</w:t>
      </w:r>
    </w:p>
    <w:p w14:paraId="09BEAC5E" w14:textId="72E73DAE" w:rsidR="0097138D" w:rsidRDefault="0097138D" w:rsidP="0097138D">
      <w:pPr>
        <w:pStyle w:val="PlainText"/>
        <w:jc w:val="center"/>
        <w:rPr>
          <w:rFonts w:ascii="Georgia" w:hAnsi="Georgia" w:cs="Arial"/>
          <w:b/>
          <w:color w:val="005BBB"/>
          <w:sz w:val="24"/>
          <w:szCs w:val="24"/>
        </w:rPr>
      </w:pPr>
    </w:p>
    <w:p w14:paraId="2C362A82" w14:textId="28EBE2E0" w:rsidR="0097138D" w:rsidRPr="006A5078" w:rsidRDefault="004A7EBC" w:rsidP="0097138D">
      <w:pPr>
        <w:pStyle w:val="PlainText"/>
        <w:jc w:val="center"/>
        <w:rPr>
          <w:rFonts w:ascii="Georgia" w:hAnsi="Georgia" w:cs="Arial"/>
          <w:b/>
          <w:color w:val="005BBB"/>
          <w:sz w:val="22"/>
          <w:szCs w:val="22"/>
        </w:rPr>
      </w:pPr>
      <w:hyperlink r:id="rId71" w:history="1">
        <w:r w:rsidR="00E96695" w:rsidRPr="006A5078">
          <w:rPr>
            <w:rStyle w:val="Hyperlink"/>
            <w:rFonts w:ascii="Georgia" w:hAnsi="Georgia" w:cs="Arial"/>
            <w:b/>
            <w:color w:val="005BBB"/>
            <w:sz w:val="22"/>
            <w:szCs w:val="22"/>
          </w:rPr>
          <w:t>RAE Procedur</w:t>
        </w:r>
        <w:r w:rsidR="00E96695" w:rsidRPr="006A5078">
          <w:rPr>
            <w:rStyle w:val="Hyperlink"/>
            <w:rFonts w:ascii="Georgia" w:hAnsi="Georgia" w:cs="Arial"/>
            <w:b/>
            <w:color w:val="005BBB"/>
            <w:sz w:val="22"/>
            <w:szCs w:val="22"/>
          </w:rPr>
          <w:t>e</w:t>
        </w:r>
        <w:r w:rsidR="00E96695" w:rsidRPr="006A5078">
          <w:rPr>
            <w:rStyle w:val="Hyperlink"/>
            <w:rFonts w:ascii="Georgia" w:hAnsi="Georgia" w:cs="Arial"/>
            <w:b/>
            <w:color w:val="005BBB"/>
            <w:sz w:val="22"/>
            <w:szCs w:val="22"/>
          </w:rPr>
          <w:t>s for Students</w:t>
        </w:r>
      </w:hyperlink>
    </w:p>
    <w:p w14:paraId="479BFD2D" w14:textId="464C7A85" w:rsidR="0098692C" w:rsidRDefault="0098692C" w:rsidP="0097138D">
      <w:pPr>
        <w:pStyle w:val="PlainText"/>
        <w:jc w:val="center"/>
        <w:rPr>
          <w:rFonts w:ascii="Georgia" w:hAnsi="Georgia" w:cs="Arial"/>
          <w:b/>
          <w:color w:val="0F44B9"/>
          <w:sz w:val="24"/>
          <w:szCs w:val="24"/>
        </w:rPr>
      </w:pPr>
    </w:p>
    <w:p w14:paraId="444274B9" w14:textId="34C7FAA9" w:rsid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 xml:space="preserve">When a student has completed between 18 and 24 credits, the student is ready to register for and complete the RAE. </w:t>
      </w:r>
      <w:r w:rsidRPr="0098692C">
        <w:rPr>
          <w:rFonts w:ascii="Georgia" w:hAnsi="Georgia" w:cs="Arial"/>
          <w:sz w:val="24"/>
          <w:szCs w:val="24"/>
          <w:shd w:val="clear" w:color="auto" w:fill="FFFFFF"/>
        </w:rPr>
        <w:t xml:space="preserve">These credits should reflect at least 9 credits in research coursework and 9 credits in concentration/expertise coursework. </w:t>
      </w:r>
      <w:r w:rsidRPr="0098692C">
        <w:rPr>
          <w:rFonts w:ascii="Georgia" w:hAnsi="Georgia" w:cs="Arial"/>
          <w:sz w:val="24"/>
          <w:szCs w:val="24"/>
        </w:rPr>
        <w:t>When entering this range of completed course credits, the student should meet with his/her/their faculty advisor to decide on the exact timing for taking the exam.</w:t>
      </w:r>
    </w:p>
    <w:p w14:paraId="76E7E7DA"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4484C8F4" w14:textId="39B69AD2" w:rsid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 xml:space="preserve">Once a semester for taking the exam is agreed upon by the advisor and student, the student must register for LAI 697: Research Analysis Exam before the registration window for the exam completion semester closes. For example, if a student plans to take the RAE during Spring 2020, they must register for LAI 697 before the Spring 2020 registration window closes. When registering for the 1-credit course, the student should also indicate their desired 10-day exam window for completing the exam through the </w:t>
      </w:r>
      <w:hyperlink r:id="rId72" w:history="1">
        <w:r w:rsidRPr="006A5078">
          <w:rPr>
            <w:rStyle w:val="Hyperlink"/>
            <w:rFonts w:ascii="Georgia" w:hAnsi="Georgia" w:cs="Arial"/>
            <w:color w:val="005BBB"/>
            <w:sz w:val="24"/>
            <w:szCs w:val="24"/>
          </w:rPr>
          <w:t>online Google form</w:t>
        </w:r>
      </w:hyperlink>
      <w:r w:rsidRPr="0098692C">
        <w:rPr>
          <w:rFonts w:ascii="Georgia" w:hAnsi="Georgia" w:cs="Arial"/>
          <w:color w:val="0F44B9"/>
          <w:sz w:val="24"/>
          <w:szCs w:val="24"/>
        </w:rPr>
        <w:t>.</w:t>
      </w:r>
    </w:p>
    <w:p w14:paraId="2D5E313F"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351E1A20" w14:textId="026D6723" w:rsid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Once the student has submitted the preferred exam start date as decided upon with his/her/their advisor, the Doctoral Studies Committee (DSC) Chair will follow up with the student’s faculty advisor to obtain a copy of the research article that the student will use to complete the RAE. </w:t>
      </w:r>
    </w:p>
    <w:p w14:paraId="3A1A588C"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5EDCFD2A" w14:textId="1FC3BA7F" w:rsid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If the student requests to begin the exam on January 4th, for example, the DSC chair will email the research article to the student by 9 am EST on January 4th. In this case, the student’s exam paper will be due through upload to UBLearns by 11:59 pm EST on January 14th (that is, 10 days after the exam start date).</w:t>
      </w:r>
    </w:p>
    <w:p w14:paraId="32D65721"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5EE90F4B" w14:textId="4A5A7FAB" w:rsid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 xml:space="preserve">After the student uploads his/her/their exam through UBLearns, the faculty advisor will evaluate the RAE according to the </w:t>
      </w:r>
      <w:hyperlink r:id="rId73" w:history="1">
        <w:r w:rsidRPr="0098692C">
          <w:rPr>
            <w:rStyle w:val="Hyperlink"/>
            <w:rFonts w:ascii="Georgia" w:hAnsi="Georgia" w:cs="Arial"/>
            <w:color w:val="0F44B9"/>
            <w:sz w:val="24"/>
            <w:szCs w:val="24"/>
          </w:rPr>
          <w:t>RAE Guidelines &amp; Rubric</w:t>
        </w:r>
      </w:hyperlink>
      <w:r w:rsidRPr="0098692C">
        <w:rPr>
          <w:rFonts w:ascii="Georgia" w:hAnsi="Georgia" w:cs="Arial"/>
          <w:color w:val="0F44B9"/>
          <w:sz w:val="24"/>
          <w:szCs w:val="24"/>
        </w:rPr>
        <w:t>.</w:t>
      </w:r>
      <w:r w:rsidRPr="0098692C">
        <w:rPr>
          <w:rFonts w:ascii="Georgia" w:hAnsi="Georgia" w:cs="Arial"/>
          <w:sz w:val="24"/>
          <w:szCs w:val="24"/>
        </w:rPr>
        <w:t xml:space="preserve"> The faculty advisor will enter a score and feedback for the RAE through UBLearns. </w:t>
      </w:r>
    </w:p>
    <w:p w14:paraId="2575EE42"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2DFCA4B0" w14:textId="3842316B" w:rsid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Scoring of the RAE is on a 16 point scale. A score of 12 is considered a passing grade. If a student scores below 12, a second reader will be assigned, and the student must follow the revise and resubmit plan (or remediate and resubmit plan) proposed by the faculty advisor and second reader.</w:t>
      </w:r>
    </w:p>
    <w:p w14:paraId="5E6EAEBC"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5046B1C1" w14:textId="77777777" w:rsidR="0098692C" w:rsidRPr="0098692C" w:rsidRDefault="0098692C" w:rsidP="0098692C">
      <w:pPr>
        <w:pStyle w:val="NormalWeb"/>
        <w:numPr>
          <w:ilvl w:val="0"/>
          <w:numId w:val="14"/>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Once the faculty advisor has entered the RAE score and associated feedback, the DSC Chair will enter the official score on HUB and update the student’s record of graduate standing. </w:t>
      </w:r>
    </w:p>
    <w:p w14:paraId="431E0D55" w14:textId="57324C78" w:rsidR="0098692C" w:rsidRDefault="0098692C" w:rsidP="0098692C">
      <w:pPr>
        <w:pStyle w:val="NormalWeb"/>
        <w:spacing w:before="0" w:beforeAutospacing="0" w:after="0" w:afterAutospacing="0" w:line="276" w:lineRule="auto"/>
        <w:rPr>
          <w:rFonts w:ascii="Georgia" w:hAnsi="Georgia"/>
          <w:sz w:val="24"/>
          <w:szCs w:val="24"/>
        </w:rPr>
      </w:pPr>
      <w:r w:rsidRPr="0098692C">
        <w:rPr>
          <w:rFonts w:ascii="Georgia" w:hAnsi="Georgia"/>
          <w:sz w:val="24"/>
          <w:szCs w:val="24"/>
        </w:rPr>
        <w:t> </w:t>
      </w:r>
    </w:p>
    <w:p w14:paraId="3FAC8032" w14:textId="57BEC785" w:rsidR="0098692C" w:rsidRDefault="0098692C" w:rsidP="0098692C">
      <w:pPr>
        <w:pStyle w:val="NormalWeb"/>
        <w:spacing w:before="0" w:beforeAutospacing="0" w:after="0" w:afterAutospacing="0" w:line="276" w:lineRule="auto"/>
        <w:rPr>
          <w:rFonts w:ascii="Georgia" w:hAnsi="Georgia"/>
          <w:sz w:val="24"/>
          <w:szCs w:val="24"/>
        </w:rPr>
      </w:pPr>
    </w:p>
    <w:p w14:paraId="4CF90C7D" w14:textId="77777777" w:rsidR="0098692C" w:rsidRPr="0098692C" w:rsidRDefault="0098692C" w:rsidP="0098692C">
      <w:pPr>
        <w:pStyle w:val="NormalWeb"/>
        <w:spacing w:before="0" w:beforeAutospacing="0" w:after="0" w:afterAutospacing="0" w:line="276" w:lineRule="auto"/>
        <w:rPr>
          <w:rFonts w:ascii="Georgia" w:hAnsi="Georgia"/>
          <w:sz w:val="24"/>
          <w:szCs w:val="24"/>
        </w:rPr>
      </w:pPr>
    </w:p>
    <w:p w14:paraId="72F25602" w14:textId="0960E2B7" w:rsidR="0098692C" w:rsidRDefault="0098692C" w:rsidP="0098692C">
      <w:pPr>
        <w:pStyle w:val="NormalWeb"/>
        <w:spacing w:before="0" w:beforeAutospacing="0" w:after="0" w:afterAutospacing="0" w:line="276" w:lineRule="auto"/>
        <w:rPr>
          <w:rFonts w:ascii="Georgia" w:hAnsi="Georgia" w:cs="Arial"/>
          <w:b/>
          <w:bCs/>
          <w:sz w:val="24"/>
          <w:szCs w:val="24"/>
        </w:rPr>
      </w:pPr>
      <w:r w:rsidRPr="0098692C">
        <w:rPr>
          <w:rFonts w:ascii="Georgia" w:hAnsi="Georgia" w:cs="Arial"/>
          <w:b/>
          <w:bCs/>
          <w:sz w:val="24"/>
          <w:szCs w:val="24"/>
        </w:rPr>
        <w:lastRenderedPageBreak/>
        <w:t>The following information is a guide for navigating the LAI 697 course on UBLearns.</w:t>
      </w:r>
    </w:p>
    <w:p w14:paraId="64E64F02" w14:textId="77777777" w:rsidR="0098692C" w:rsidRPr="0098692C" w:rsidRDefault="0098692C" w:rsidP="0098692C">
      <w:pPr>
        <w:pStyle w:val="NormalWeb"/>
        <w:spacing w:before="0" w:beforeAutospacing="0" w:after="0" w:afterAutospacing="0" w:line="276" w:lineRule="auto"/>
        <w:rPr>
          <w:rFonts w:ascii="Georgia" w:hAnsi="Georgia"/>
          <w:sz w:val="24"/>
          <w:szCs w:val="24"/>
        </w:rPr>
      </w:pPr>
    </w:p>
    <w:p w14:paraId="55DA8CA7" w14:textId="77777777" w:rsidR="0098692C" w:rsidRPr="0098692C" w:rsidRDefault="0098692C" w:rsidP="0098692C">
      <w:pPr>
        <w:pStyle w:val="NormalWeb"/>
        <w:numPr>
          <w:ilvl w:val="0"/>
          <w:numId w:val="15"/>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 xml:space="preserve">When you open </w:t>
      </w:r>
      <w:r w:rsidRPr="0098692C">
        <w:rPr>
          <w:rFonts w:ascii="Georgia" w:hAnsi="Georgia" w:cs="Arial"/>
          <w:b/>
          <w:bCs/>
          <w:color w:val="0F44B9"/>
          <w:sz w:val="24"/>
          <w:szCs w:val="24"/>
        </w:rPr>
        <w:t>2191_14346_LAI 697</w:t>
      </w:r>
      <w:r w:rsidRPr="0098692C">
        <w:rPr>
          <w:rFonts w:ascii="Georgia" w:hAnsi="Georgia" w:cs="Arial"/>
          <w:color w:val="0F44B9"/>
          <w:sz w:val="24"/>
          <w:szCs w:val="24"/>
        </w:rPr>
        <w:t xml:space="preserve"> </w:t>
      </w:r>
      <w:r w:rsidRPr="0098692C">
        <w:rPr>
          <w:rFonts w:ascii="Georgia" w:hAnsi="Georgia" w:cs="Arial"/>
          <w:sz w:val="24"/>
          <w:szCs w:val="24"/>
        </w:rPr>
        <w:t>on UBLearns and click the “Course Documents” tab, you should see the following, except for the “RAE Procedures for Faculty Advisors” link. Only faculty can see this.</w:t>
      </w:r>
    </w:p>
    <w:p w14:paraId="3C52BB4F" w14:textId="7271F955" w:rsidR="0098692C" w:rsidRDefault="0098692C" w:rsidP="0098692C">
      <w:pPr>
        <w:pStyle w:val="NormalWeb"/>
        <w:spacing w:before="0" w:beforeAutospacing="0" w:after="0" w:afterAutospacing="0" w:line="276" w:lineRule="auto"/>
        <w:rPr>
          <w:rFonts w:ascii="Georgia" w:hAnsi="Georgia"/>
          <w:sz w:val="24"/>
          <w:szCs w:val="24"/>
        </w:rPr>
      </w:pPr>
      <w:r w:rsidRPr="0098692C">
        <w:rPr>
          <w:rFonts w:ascii="Georgia" w:hAnsi="Georgia" w:cs="Arial"/>
          <w:b/>
          <w:bCs/>
          <w:noProof/>
          <w:sz w:val="24"/>
          <w:szCs w:val="24"/>
          <w:bdr w:val="none" w:sz="0" w:space="0" w:color="auto" w:frame="1"/>
        </w:rPr>
        <w:drawing>
          <wp:inline distT="0" distB="0" distL="0" distR="0" wp14:anchorId="6AA7D926" wp14:editId="2223B2C2">
            <wp:extent cx="6147303" cy="497694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58727" cy="4986190"/>
                    </a:xfrm>
                    <a:prstGeom prst="rect">
                      <a:avLst/>
                    </a:prstGeom>
                    <a:noFill/>
                    <a:ln>
                      <a:noFill/>
                    </a:ln>
                  </pic:spPr>
                </pic:pic>
              </a:graphicData>
            </a:graphic>
          </wp:inline>
        </w:drawing>
      </w:r>
    </w:p>
    <w:p w14:paraId="19772A84" w14:textId="77777777" w:rsidR="0098692C" w:rsidRPr="0098692C" w:rsidRDefault="0098692C" w:rsidP="0098692C">
      <w:pPr>
        <w:pStyle w:val="NormalWeb"/>
        <w:spacing w:before="0" w:beforeAutospacing="0" w:after="0" w:afterAutospacing="0" w:line="276" w:lineRule="auto"/>
        <w:rPr>
          <w:rFonts w:ascii="Georgia" w:hAnsi="Georgia"/>
          <w:sz w:val="24"/>
          <w:szCs w:val="24"/>
        </w:rPr>
      </w:pPr>
    </w:p>
    <w:p w14:paraId="4CE89AF8" w14:textId="3CBF730C" w:rsidR="0098692C" w:rsidRPr="0098692C" w:rsidRDefault="004A7EBC"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hyperlink r:id="rId75" w:history="1">
        <w:r w:rsidR="0098692C" w:rsidRPr="00546801">
          <w:rPr>
            <w:rStyle w:val="Hyperlink"/>
            <w:rFonts w:ascii="Georgia" w:hAnsi="Georgia" w:cs="Arial"/>
            <w:color w:val="0F44B9"/>
            <w:sz w:val="24"/>
            <w:szCs w:val="24"/>
          </w:rPr>
          <w:t xml:space="preserve">The “RAE Procedures for Students” link will take you </w:t>
        </w:r>
        <w:r w:rsidR="00546801" w:rsidRPr="00546801">
          <w:rPr>
            <w:rStyle w:val="Hyperlink"/>
            <w:rFonts w:ascii="Georgia" w:hAnsi="Georgia" w:cs="Arial"/>
            <w:color w:val="0F44B9"/>
            <w:sz w:val="24"/>
            <w:szCs w:val="24"/>
          </w:rPr>
          <w:t>here</w:t>
        </w:r>
      </w:hyperlink>
      <w:r w:rsidR="0098692C" w:rsidRPr="0098692C">
        <w:rPr>
          <w:rFonts w:ascii="Georgia" w:hAnsi="Georgia" w:cs="Arial"/>
          <w:color w:val="0F44B9"/>
          <w:sz w:val="24"/>
          <w:szCs w:val="24"/>
        </w:rPr>
        <w:t>.</w:t>
      </w:r>
    </w:p>
    <w:p w14:paraId="55AC07A2" w14:textId="77777777"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7208ABE5" w14:textId="27CEB2B3" w:rsidR="0098692C" w:rsidRDefault="004A7EBC"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hyperlink r:id="rId76" w:history="1">
        <w:r w:rsidR="0098692C" w:rsidRPr="00546801">
          <w:rPr>
            <w:rStyle w:val="Hyperlink"/>
            <w:rFonts w:ascii="Georgia" w:hAnsi="Georgia" w:cs="Arial"/>
            <w:color w:val="0F44B9"/>
            <w:sz w:val="24"/>
            <w:szCs w:val="24"/>
          </w:rPr>
          <w:t>The “RAE Guidelines and Rubric” link will take yo</w:t>
        </w:r>
        <w:r w:rsidR="00546801" w:rsidRPr="00546801">
          <w:rPr>
            <w:rStyle w:val="Hyperlink"/>
            <w:rFonts w:ascii="Georgia" w:hAnsi="Georgia" w:cs="Arial"/>
            <w:color w:val="0F44B9"/>
            <w:sz w:val="24"/>
            <w:szCs w:val="24"/>
          </w:rPr>
          <w:t>u here</w:t>
        </w:r>
      </w:hyperlink>
      <w:r w:rsidR="0098692C" w:rsidRPr="0098692C">
        <w:rPr>
          <w:rFonts w:ascii="Georgia" w:hAnsi="Georgia" w:cs="Arial"/>
          <w:sz w:val="24"/>
          <w:szCs w:val="24"/>
        </w:rPr>
        <w:t>.</w:t>
      </w:r>
    </w:p>
    <w:p w14:paraId="128DEAB2" w14:textId="79A60B33" w:rsidR="0098692C" w:rsidRPr="0098692C" w:rsidRDefault="0098692C" w:rsidP="0098692C">
      <w:pPr>
        <w:pStyle w:val="NormalWeb"/>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 </w:t>
      </w:r>
    </w:p>
    <w:p w14:paraId="7CA1695F" w14:textId="2CE089BB" w:rsidR="0098692C" w:rsidRPr="0098692C" w:rsidRDefault="0098692C"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The “RAE Dropbox” is what you will use to upload your completed exam. With your upload, please include the following attachments and additional information in the comment box:</w:t>
      </w:r>
    </w:p>
    <w:p w14:paraId="1DC7CB70" w14:textId="77777777" w:rsidR="0098692C" w:rsidRPr="0098692C" w:rsidRDefault="0098692C" w:rsidP="0098692C">
      <w:pPr>
        <w:pStyle w:val="NormalWeb"/>
        <w:spacing w:before="0" w:beforeAutospacing="0" w:after="0" w:afterAutospacing="0" w:line="276" w:lineRule="auto"/>
        <w:ind w:left="720"/>
        <w:textAlignment w:val="baseline"/>
        <w:rPr>
          <w:rFonts w:ascii="Georgia" w:hAnsi="Georgia" w:cs="Arial"/>
          <w:b/>
          <w:bCs/>
          <w:sz w:val="16"/>
          <w:szCs w:val="16"/>
        </w:rPr>
      </w:pPr>
    </w:p>
    <w:p w14:paraId="40EB0CED" w14:textId="5309106B" w:rsidR="0098692C" w:rsidRPr="0098692C" w:rsidRDefault="0098692C" w:rsidP="0098692C">
      <w:pPr>
        <w:pStyle w:val="NormalWeb"/>
        <w:numPr>
          <w:ilvl w:val="0"/>
          <w:numId w:val="16"/>
        </w:numPr>
        <w:spacing w:before="0" w:beforeAutospacing="0" w:after="0" w:afterAutospacing="0" w:line="276" w:lineRule="auto"/>
        <w:textAlignment w:val="baseline"/>
        <w:rPr>
          <w:rFonts w:ascii="Georgia" w:hAnsi="Georgia" w:cs="Arial"/>
          <w:b/>
          <w:bCs/>
          <w:sz w:val="24"/>
          <w:szCs w:val="24"/>
        </w:rPr>
      </w:pPr>
      <w:r w:rsidRPr="0098692C">
        <w:rPr>
          <w:rFonts w:ascii="Georgia" w:hAnsi="Georgia" w:cs="Arial"/>
          <w:b/>
          <w:bCs/>
          <w:sz w:val="24"/>
          <w:szCs w:val="24"/>
        </w:rPr>
        <w:t>Attachments</w:t>
      </w:r>
    </w:p>
    <w:p w14:paraId="145BC2DB" w14:textId="41F2D896"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Your completed RAE</w:t>
      </w:r>
    </w:p>
    <w:p w14:paraId="1F4F0E79" w14:textId="77777777"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The article assigned by your advisor and emailed to you by the DSC Chair</w:t>
      </w:r>
    </w:p>
    <w:p w14:paraId="6D543884" w14:textId="77777777" w:rsidR="0098692C" w:rsidRDefault="0098692C" w:rsidP="0098692C">
      <w:pPr>
        <w:pStyle w:val="NormalWeb"/>
        <w:spacing w:before="0" w:beforeAutospacing="0" w:after="0" w:afterAutospacing="0" w:line="276" w:lineRule="auto"/>
        <w:ind w:left="720"/>
        <w:textAlignment w:val="baseline"/>
        <w:rPr>
          <w:rFonts w:ascii="Georgia" w:hAnsi="Georgia" w:cs="Arial"/>
          <w:b/>
          <w:bCs/>
          <w:sz w:val="24"/>
          <w:szCs w:val="24"/>
        </w:rPr>
      </w:pPr>
    </w:p>
    <w:p w14:paraId="36EAF34D" w14:textId="1C6BC43E" w:rsidR="0098692C" w:rsidRPr="0098692C" w:rsidRDefault="0098692C" w:rsidP="0098692C">
      <w:pPr>
        <w:pStyle w:val="NormalWeb"/>
        <w:numPr>
          <w:ilvl w:val="0"/>
          <w:numId w:val="16"/>
        </w:numPr>
        <w:spacing w:before="0" w:beforeAutospacing="0" w:after="0" w:afterAutospacing="0" w:line="276" w:lineRule="auto"/>
        <w:textAlignment w:val="baseline"/>
        <w:rPr>
          <w:rFonts w:ascii="Georgia" w:hAnsi="Georgia" w:cs="Arial"/>
          <w:b/>
          <w:bCs/>
          <w:sz w:val="24"/>
          <w:szCs w:val="24"/>
        </w:rPr>
      </w:pPr>
      <w:r w:rsidRPr="0098692C">
        <w:rPr>
          <w:rFonts w:ascii="Georgia" w:hAnsi="Georgia" w:cs="Arial"/>
          <w:b/>
          <w:bCs/>
          <w:sz w:val="24"/>
          <w:szCs w:val="24"/>
        </w:rPr>
        <w:t>Additional information</w:t>
      </w:r>
    </w:p>
    <w:p w14:paraId="6E84A56A" w14:textId="77777777"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Your name</w:t>
      </w:r>
    </w:p>
    <w:p w14:paraId="71CAC88B" w14:textId="77777777"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Your UB email address</w:t>
      </w:r>
    </w:p>
    <w:p w14:paraId="0B7C7236" w14:textId="77777777"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Your advisor’s name</w:t>
      </w:r>
    </w:p>
    <w:p w14:paraId="403642E1" w14:textId="77777777"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Your advisor’s UB email address</w:t>
      </w:r>
    </w:p>
    <w:p w14:paraId="7CB09397" w14:textId="77777777" w:rsidR="0098692C" w:rsidRPr="0098692C" w:rsidRDefault="0098692C" w:rsidP="0098692C">
      <w:pPr>
        <w:pStyle w:val="NormalWeb"/>
        <w:numPr>
          <w:ilvl w:val="1"/>
          <w:numId w:val="16"/>
        </w:numPr>
        <w:spacing w:before="0" w:beforeAutospacing="0" w:after="0" w:afterAutospacing="0" w:line="276" w:lineRule="auto"/>
        <w:textAlignment w:val="baseline"/>
        <w:rPr>
          <w:rFonts w:ascii="Georgia" w:hAnsi="Georgia" w:cs="Arial"/>
          <w:sz w:val="24"/>
          <w:szCs w:val="24"/>
        </w:rPr>
      </w:pPr>
      <w:r w:rsidRPr="0098692C">
        <w:rPr>
          <w:rFonts w:ascii="Georgia" w:hAnsi="Georgia" w:cs="Arial"/>
          <w:sz w:val="24"/>
          <w:szCs w:val="24"/>
        </w:rPr>
        <w:t>Any other information that may be important for the DSC Chair to know</w:t>
      </w:r>
    </w:p>
    <w:p w14:paraId="311EBBB1" w14:textId="77777777" w:rsid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1D1B109A" w14:textId="14D4571D" w:rsidR="0098692C" w:rsidRPr="0098692C" w:rsidRDefault="0098692C"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Questions about how to navigate the 2191_14346_LAI 697 course page on UBLearns should be directed to the DSC Chair, Dr. Tiffany Karalis Noel (</w:t>
      </w:r>
      <w:hyperlink r:id="rId77" w:history="1">
        <w:r w:rsidRPr="0098692C">
          <w:rPr>
            <w:rStyle w:val="Hyperlink"/>
            <w:rFonts w:ascii="Georgia" w:hAnsi="Georgia" w:cs="Arial"/>
            <w:color w:val="0F44B9"/>
            <w:sz w:val="24"/>
            <w:szCs w:val="24"/>
          </w:rPr>
          <w:t>tbkarali@buffalo.edu</w:t>
        </w:r>
      </w:hyperlink>
      <w:r w:rsidRPr="0098692C">
        <w:rPr>
          <w:rFonts w:ascii="Georgia" w:hAnsi="Georgia" w:cs="Arial"/>
          <w:sz w:val="24"/>
          <w:szCs w:val="24"/>
        </w:rPr>
        <w:t>).</w:t>
      </w:r>
    </w:p>
    <w:p w14:paraId="165A0F0E" w14:textId="77777777" w:rsidR="0098692C" w:rsidRDefault="0098692C" w:rsidP="0098692C">
      <w:pPr>
        <w:pStyle w:val="NormalWeb"/>
        <w:spacing w:before="0" w:beforeAutospacing="0" w:after="0" w:afterAutospacing="0" w:line="276" w:lineRule="auto"/>
        <w:textAlignment w:val="baseline"/>
        <w:rPr>
          <w:rFonts w:ascii="Georgia" w:hAnsi="Georgia" w:cs="Arial"/>
          <w:sz w:val="24"/>
          <w:szCs w:val="24"/>
        </w:rPr>
      </w:pPr>
    </w:p>
    <w:p w14:paraId="3258AA74" w14:textId="7ABB676F" w:rsidR="0098692C" w:rsidRDefault="0098692C"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r w:rsidRPr="0098692C">
        <w:rPr>
          <w:rFonts w:ascii="Georgia" w:hAnsi="Georgia" w:cs="Arial"/>
          <w:sz w:val="24"/>
          <w:szCs w:val="24"/>
        </w:rPr>
        <w:t xml:space="preserve">Lastly, please note that when applying to Stage 2, you must download and complete the </w:t>
      </w:r>
      <w:hyperlink r:id="rId78" w:history="1">
        <w:r w:rsidRPr="0098692C">
          <w:rPr>
            <w:rStyle w:val="Hyperlink"/>
            <w:rFonts w:ascii="Georgia" w:hAnsi="Georgia" w:cs="Arial"/>
            <w:color w:val="0F44B9"/>
            <w:sz w:val="24"/>
            <w:szCs w:val="24"/>
          </w:rPr>
          <w:t>Initial Course Plan Statement (ICPS)</w:t>
        </w:r>
      </w:hyperlink>
      <w:r w:rsidRPr="0098692C">
        <w:rPr>
          <w:rFonts w:ascii="Georgia" w:hAnsi="Georgia" w:cs="Arial"/>
          <w:sz w:val="24"/>
          <w:szCs w:val="24"/>
        </w:rPr>
        <w:t xml:space="preserve"> and submit the document to the LAI Doctoral Student Coordinator, Ms. Monica Washington (</w:t>
      </w:r>
      <w:hyperlink r:id="rId79" w:history="1">
        <w:r w:rsidR="00A25F13" w:rsidRPr="00042EF8">
          <w:rPr>
            <w:rStyle w:val="Hyperlink"/>
            <w:rFonts w:ascii="Georgia" w:hAnsi="Georgia" w:cs="Arial"/>
            <w:color w:val="0F44B9"/>
            <w:sz w:val="24"/>
            <w:szCs w:val="24"/>
          </w:rPr>
          <w:t>mcw22@buffalo.edu</w:t>
        </w:r>
      </w:hyperlink>
      <w:r w:rsidRPr="0098692C">
        <w:rPr>
          <w:rFonts w:ascii="Georgia" w:hAnsi="Georgia" w:cs="Arial"/>
          <w:sz w:val="24"/>
          <w:szCs w:val="24"/>
        </w:rPr>
        <w:t>).</w:t>
      </w:r>
    </w:p>
    <w:p w14:paraId="027C043D" w14:textId="77777777" w:rsidR="00A25F13" w:rsidRDefault="00A25F13" w:rsidP="00A25F13">
      <w:pPr>
        <w:pStyle w:val="ListParagraph"/>
        <w:rPr>
          <w:rFonts w:ascii="Georgia" w:hAnsi="Georgia" w:cs="Arial"/>
        </w:rPr>
      </w:pPr>
    </w:p>
    <w:p w14:paraId="630C12B3" w14:textId="4E390444" w:rsidR="00A25F13" w:rsidRDefault="00A25F13"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r w:rsidRPr="00A25F13">
        <w:rPr>
          <w:rFonts w:ascii="Georgia" w:hAnsi="Georgia" w:cs="Arial"/>
          <w:sz w:val="24"/>
          <w:szCs w:val="24"/>
        </w:rPr>
        <w:t>To complete the ICPS form, students should list the above courses in their appropriate category. Each course should be listed in only one category (e.g., a research seminar in the major area may be listed in either the concentration category or the research category, but not both).</w:t>
      </w:r>
    </w:p>
    <w:p w14:paraId="5BB1B7CE" w14:textId="77777777" w:rsidR="00A25F13" w:rsidRDefault="00A25F13" w:rsidP="00A25F13">
      <w:pPr>
        <w:pStyle w:val="ListParagraph"/>
        <w:rPr>
          <w:rFonts w:ascii="Georgia" w:hAnsi="Georgia" w:cs="Arial"/>
        </w:rPr>
      </w:pPr>
    </w:p>
    <w:p w14:paraId="7C6577CC" w14:textId="2C369EA8" w:rsidR="00A25F13" w:rsidRPr="0098692C" w:rsidRDefault="00A25F13" w:rsidP="0098692C">
      <w:pPr>
        <w:pStyle w:val="NormalWeb"/>
        <w:numPr>
          <w:ilvl w:val="0"/>
          <w:numId w:val="16"/>
        </w:numPr>
        <w:spacing w:before="0" w:beforeAutospacing="0" w:after="0" w:afterAutospacing="0" w:line="276" w:lineRule="auto"/>
        <w:ind w:left="0"/>
        <w:textAlignment w:val="baseline"/>
        <w:rPr>
          <w:rFonts w:ascii="Georgia" w:hAnsi="Georgia" w:cs="Arial"/>
          <w:sz w:val="24"/>
          <w:szCs w:val="24"/>
        </w:rPr>
      </w:pPr>
      <w:r w:rsidRPr="00A25F13">
        <w:rPr>
          <w:rFonts w:ascii="Georgia" w:hAnsi="Georgia" w:cs="Arial"/>
          <w:sz w:val="24"/>
          <w:szCs w:val="24"/>
        </w:rPr>
        <w:t>The ICPS must be signed by both the student and the advisor before the student can advance to the second stage of the doctoral program (Doctoral Program Standing).</w:t>
      </w:r>
    </w:p>
    <w:p w14:paraId="7F050B9E" w14:textId="77777777" w:rsidR="0098692C" w:rsidRPr="0098692C" w:rsidRDefault="0098692C" w:rsidP="0098692C">
      <w:pPr>
        <w:pStyle w:val="PlainText"/>
        <w:rPr>
          <w:rFonts w:ascii="Georgia" w:hAnsi="Georgia" w:cs="Geeza Pro"/>
          <w:color w:val="0F44B9"/>
          <w:sz w:val="24"/>
          <w:szCs w:val="24"/>
        </w:rPr>
      </w:pPr>
    </w:p>
    <w:p w14:paraId="04044C90" w14:textId="0CD9F573" w:rsidR="005E5608" w:rsidRPr="0098692C" w:rsidRDefault="005E5608" w:rsidP="000B0BD3">
      <w:pPr>
        <w:pStyle w:val="PlainText"/>
        <w:jc w:val="center"/>
        <w:rPr>
          <w:rFonts w:ascii="Georgia" w:hAnsi="Georgia" w:cs="Geeza Pro"/>
          <w:b/>
          <w:color w:val="005BBB"/>
          <w:sz w:val="28"/>
          <w:szCs w:val="30"/>
        </w:rPr>
      </w:pPr>
    </w:p>
    <w:p w14:paraId="20A9F281" w14:textId="77777777" w:rsidR="0097138D" w:rsidRDefault="0097138D" w:rsidP="000B0BD3">
      <w:pPr>
        <w:pStyle w:val="PlainText"/>
        <w:jc w:val="center"/>
        <w:rPr>
          <w:rFonts w:ascii="Georgia" w:hAnsi="Georgia" w:cs="Geeza Pro"/>
          <w:b/>
          <w:color w:val="005BBB"/>
          <w:sz w:val="32"/>
          <w:szCs w:val="32"/>
        </w:rPr>
      </w:pPr>
    </w:p>
    <w:p w14:paraId="12460958" w14:textId="77777777" w:rsidR="005E5608" w:rsidRDefault="005E5608" w:rsidP="000B0BD3">
      <w:pPr>
        <w:pStyle w:val="PlainText"/>
        <w:jc w:val="center"/>
        <w:rPr>
          <w:rFonts w:ascii="Georgia" w:hAnsi="Georgia" w:cs="Geeza Pro"/>
          <w:b/>
          <w:color w:val="005BBB"/>
          <w:sz w:val="32"/>
          <w:szCs w:val="32"/>
        </w:rPr>
      </w:pPr>
    </w:p>
    <w:p w14:paraId="139C63C4" w14:textId="77777777" w:rsidR="005E5608" w:rsidRDefault="005E5608" w:rsidP="000B0BD3">
      <w:pPr>
        <w:pStyle w:val="PlainText"/>
        <w:jc w:val="center"/>
        <w:rPr>
          <w:rFonts w:ascii="Georgia" w:hAnsi="Georgia" w:cs="Geeza Pro"/>
          <w:b/>
          <w:color w:val="005BBB"/>
          <w:sz w:val="32"/>
          <w:szCs w:val="32"/>
        </w:rPr>
      </w:pPr>
    </w:p>
    <w:p w14:paraId="6FFF09C0" w14:textId="77777777" w:rsidR="005E5608" w:rsidRDefault="005E5608" w:rsidP="000B0BD3">
      <w:pPr>
        <w:pStyle w:val="PlainText"/>
        <w:jc w:val="center"/>
        <w:rPr>
          <w:rFonts w:ascii="Georgia" w:hAnsi="Georgia" w:cs="Geeza Pro"/>
          <w:b/>
          <w:color w:val="005BBB"/>
          <w:sz w:val="32"/>
          <w:szCs w:val="32"/>
        </w:rPr>
      </w:pPr>
    </w:p>
    <w:p w14:paraId="1BD28C26" w14:textId="77777777" w:rsidR="005E5608" w:rsidRDefault="005E5608" w:rsidP="000B0BD3">
      <w:pPr>
        <w:pStyle w:val="PlainText"/>
        <w:jc w:val="center"/>
        <w:rPr>
          <w:rFonts w:ascii="Georgia" w:hAnsi="Georgia" w:cs="Geeza Pro"/>
          <w:b/>
          <w:color w:val="005BBB"/>
          <w:sz w:val="32"/>
          <w:szCs w:val="32"/>
        </w:rPr>
      </w:pPr>
    </w:p>
    <w:p w14:paraId="6CF9B017" w14:textId="77777777" w:rsidR="005E5608" w:rsidRDefault="005E5608" w:rsidP="000B0BD3">
      <w:pPr>
        <w:pStyle w:val="PlainText"/>
        <w:jc w:val="center"/>
        <w:rPr>
          <w:rFonts w:ascii="Georgia" w:hAnsi="Georgia" w:cs="Geeza Pro"/>
          <w:b/>
          <w:color w:val="005BBB"/>
          <w:sz w:val="32"/>
          <w:szCs w:val="32"/>
        </w:rPr>
      </w:pPr>
    </w:p>
    <w:p w14:paraId="132351D4" w14:textId="77777777" w:rsidR="005E5608" w:rsidRDefault="005E5608" w:rsidP="000B0BD3">
      <w:pPr>
        <w:pStyle w:val="PlainText"/>
        <w:jc w:val="center"/>
        <w:rPr>
          <w:rFonts w:ascii="Georgia" w:hAnsi="Georgia" w:cs="Geeza Pro"/>
          <w:b/>
          <w:color w:val="005BBB"/>
          <w:sz w:val="32"/>
          <w:szCs w:val="32"/>
        </w:rPr>
      </w:pPr>
    </w:p>
    <w:p w14:paraId="1B6B5249" w14:textId="77777777" w:rsidR="005E5608" w:rsidRDefault="005E5608" w:rsidP="000B0BD3">
      <w:pPr>
        <w:pStyle w:val="PlainText"/>
        <w:jc w:val="center"/>
        <w:rPr>
          <w:rFonts w:ascii="Georgia" w:hAnsi="Georgia" w:cs="Geeza Pro"/>
          <w:b/>
          <w:color w:val="005BBB"/>
          <w:sz w:val="32"/>
          <w:szCs w:val="32"/>
        </w:rPr>
      </w:pPr>
    </w:p>
    <w:p w14:paraId="688EA15D" w14:textId="77777777" w:rsidR="005E5608" w:rsidRDefault="005E5608" w:rsidP="000B0BD3">
      <w:pPr>
        <w:pStyle w:val="PlainText"/>
        <w:jc w:val="center"/>
        <w:rPr>
          <w:rFonts w:ascii="Georgia" w:hAnsi="Georgia" w:cs="Geeza Pro"/>
          <w:b/>
          <w:color w:val="005BBB"/>
          <w:sz w:val="32"/>
          <w:szCs w:val="32"/>
        </w:rPr>
      </w:pPr>
    </w:p>
    <w:p w14:paraId="742FDB88" w14:textId="77777777" w:rsidR="005E5608" w:rsidRDefault="005E5608" w:rsidP="000B0BD3">
      <w:pPr>
        <w:pStyle w:val="PlainText"/>
        <w:jc w:val="center"/>
        <w:rPr>
          <w:rFonts w:ascii="Georgia" w:hAnsi="Georgia" w:cs="Geeza Pro"/>
          <w:b/>
          <w:color w:val="005BBB"/>
          <w:sz w:val="32"/>
          <w:szCs w:val="32"/>
        </w:rPr>
      </w:pPr>
    </w:p>
    <w:p w14:paraId="5D11EC3F" w14:textId="77777777" w:rsidR="005E5608" w:rsidRDefault="005E5608" w:rsidP="000B0BD3">
      <w:pPr>
        <w:pStyle w:val="PlainText"/>
        <w:jc w:val="center"/>
        <w:rPr>
          <w:rFonts w:ascii="Georgia" w:hAnsi="Georgia" w:cs="Geeza Pro"/>
          <w:b/>
          <w:color w:val="005BBB"/>
          <w:sz w:val="32"/>
          <w:szCs w:val="32"/>
        </w:rPr>
      </w:pPr>
    </w:p>
    <w:p w14:paraId="257A4900" w14:textId="77777777" w:rsidR="005E5608" w:rsidRDefault="005E5608" w:rsidP="000B0BD3">
      <w:pPr>
        <w:pStyle w:val="PlainText"/>
        <w:jc w:val="center"/>
        <w:rPr>
          <w:rFonts w:ascii="Georgia" w:hAnsi="Georgia" w:cs="Geeza Pro"/>
          <w:b/>
          <w:color w:val="005BBB"/>
          <w:sz w:val="32"/>
          <w:szCs w:val="32"/>
        </w:rPr>
      </w:pPr>
    </w:p>
    <w:p w14:paraId="0027901D" w14:textId="77777777" w:rsidR="005E5608" w:rsidRDefault="005E5608" w:rsidP="000B0BD3">
      <w:pPr>
        <w:pStyle w:val="PlainText"/>
        <w:jc w:val="center"/>
        <w:rPr>
          <w:rFonts w:ascii="Georgia" w:hAnsi="Georgia" w:cs="Geeza Pro"/>
          <w:b/>
          <w:color w:val="005BBB"/>
          <w:sz w:val="32"/>
          <w:szCs w:val="32"/>
        </w:rPr>
      </w:pPr>
    </w:p>
    <w:p w14:paraId="3B80BB1C" w14:textId="77777777" w:rsidR="005E5608" w:rsidRDefault="005E5608" w:rsidP="000B0BD3">
      <w:pPr>
        <w:pStyle w:val="PlainText"/>
        <w:jc w:val="center"/>
        <w:rPr>
          <w:rFonts w:ascii="Georgia" w:hAnsi="Georgia" w:cs="Geeza Pro"/>
          <w:b/>
          <w:color w:val="005BBB"/>
          <w:sz w:val="32"/>
          <w:szCs w:val="32"/>
        </w:rPr>
      </w:pPr>
    </w:p>
    <w:p w14:paraId="3EE8DA98" w14:textId="77777777" w:rsidR="005E5608" w:rsidRDefault="005E5608" w:rsidP="000B0BD3">
      <w:pPr>
        <w:pStyle w:val="PlainText"/>
        <w:jc w:val="center"/>
        <w:rPr>
          <w:rFonts w:ascii="Georgia" w:hAnsi="Georgia" w:cs="Geeza Pro"/>
          <w:b/>
          <w:color w:val="005BBB"/>
          <w:sz w:val="32"/>
          <w:szCs w:val="32"/>
        </w:rPr>
      </w:pPr>
    </w:p>
    <w:p w14:paraId="3660A477" w14:textId="77777777" w:rsidR="005E5608" w:rsidRDefault="005E5608" w:rsidP="000B0BD3">
      <w:pPr>
        <w:pStyle w:val="PlainText"/>
        <w:jc w:val="center"/>
        <w:rPr>
          <w:rFonts w:ascii="Georgia" w:hAnsi="Georgia" w:cs="Geeza Pro"/>
          <w:b/>
          <w:color w:val="005BBB"/>
          <w:sz w:val="32"/>
          <w:szCs w:val="32"/>
        </w:rPr>
      </w:pPr>
    </w:p>
    <w:p w14:paraId="3CFD86EA" w14:textId="16C89F34" w:rsidR="00A25F13" w:rsidRDefault="00A25F13" w:rsidP="000B0BD3">
      <w:pPr>
        <w:pStyle w:val="PlainText"/>
        <w:jc w:val="center"/>
        <w:rPr>
          <w:rFonts w:ascii="Georgia" w:hAnsi="Georgia" w:cs="Arial"/>
          <w:b/>
          <w:color w:val="005BBB"/>
          <w:sz w:val="32"/>
          <w:szCs w:val="32"/>
        </w:rPr>
      </w:pPr>
      <w:r>
        <w:rPr>
          <w:rFonts w:ascii="Georgia" w:hAnsi="Georgia" w:cs="Arial"/>
          <w:b/>
          <w:color w:val="005BBB"/>
          <w:sz w:val="32"/>
          <w:szCs w:val="32"/>
        </w:rPr>
        <w:lastRenderedPageBreak/>
        <w:t>Research Component (RC) / Practicum</w:t>
      </w:r>
    </w:p>
    <w:p w14:paraId="29903B39" w14:textId="6961F253" w:rsidR="00A25F13" w:rsidRDefault="00A25F13" w:rsidP="000B0BD3">
      <w:pPr>
        <w:pStyle w:val="PlainText"/>
        <w:jc w:val="center"/>
        <w:rPr>
          <w:rFonts w:ascii="Georgia" w:hAnsi="Georgia" w:cs="Arial"/>
          <w:b/>
          <w:color w:val="005BBB"/>
        </w:rPr>
      </w:pPr>
    </w:p>
    <w:p w14:paraId="6D9A5375" w14:textId="2ABF9E79" w:rsidR="00A25F13" w:rsidRDefault="00A25F13" w:rsidP="000B0BD3">
      <w:pPr>
        <w:pStyle w:val="PlainText"/>
        <w:jc w:val="center"/>
        <w:rPr>
          <w:rFonts w:ascii="Georgia" w:hAnsi="Georgia" w:cs="Arial"/>
          <w:b/>
          <w:color w:val="005BBB"/>
          <w:sz w:val="22"/>
          <w:szCs w:val="22"/>
        </w:rPr>
      </w:pPr>
      <w:r w:rsidRPr="00A25F13">
        <w:rPr>
          <w:rFonts w:ascii="Georgia" w:hAnsi="Georgia" w:cs="Arial"/>
          <w:b/>
          <w:color w:val="005BBB"/>
          <w:sz w:val="22"/>
          <w:szCs w:val="22"/>
        </w:rPr>
        <w:t>Stage 2: Doctoral Program Standing</w:t>
      </w:r>
    </w:p>
    <w:p w14:paraId="142F45B3" w14:textId="7491B147" w:rsidR="00A25F13" w:rsidRDefault="00A25F13" w:rsidP="000B0BD3">
      <w:pPr>
        <w:pStyle w:val="PlainText"/>
        <w:jc w:val="center"/>
        <w:rPr>
          <w:rFonts w:ascii="Georgia" w:hAnsi="Georgia" w:cs="Arial"/>
          <w:b/>
          <w:color w:val="005BBB"/>
          <w:sz w:val="24"/>
          <w:szCs w:val="24"/>
        </w:rPr>
      </w:pPr>
    </w:p>
    <w:p w14:paraId="06CF90C3" w14:textId="540DF72C" w:rsidR="00B3598B" w:rsidRDefault="00A25F13" w:rsidP="00A25F13">
      <w:pPr>
        <w:spacing w:before="307"/>
        <w:ind w:right="34"/>
        <w:rPr>
          <w:rFonts w:ascii="Georgia" w:hAnsi="Georgia"/>
          <w:color w:val="000000"/>
        </w:rPr>
      </w:pPr>
      <w:r w:rsidRPr="00A25F13">
        <w:rPr>
          <w:rFonts w:ascii="Georgia" w:hAnsi="Georgia"/>
          <w:color w:val="000000"/>
        </w:rPr>
        <w:t xml:space="preserve">A major element of doctoral program standing (stage 2) is the completion, submission, presentation, and review of the Research Component. </w:t>
      </w:r>
      <w:r w:rsidR="00B3598B" w:rsidRPr="00A25F13">
        <w:rPr>
          <w:rFonts w:ascii="Georgia" w:hAnsi="Georgia"/>
          <w:color w:val="000000"/>
        </w:rPr>
        <w:t>The Research Component requirement is to be fulfilled around the time the student has completed 33 to 36 hours of course-work. </w:t>
      </w:r>
      <w:r w:rsidR="00B3598B">
        <w:rPr>
          <w:rFonts w:ascii="Georgia" w:hAnsi="Georgia"/>
          <w:color w:val="000000"/>
        </w:rPr>
        <w:t xml:space="preserve">In order to fulfill the Research Component requirement, the student must register for </w:t>
      </w:r>
      <w:r w:rsidR="006E6CE2">
        <w:rPr>
          <w:rFonts w:ascii="Georgia" w:hAnsi="Georgia"/>
          <w:color w:val="000000"/>
        </w:rPr>
        <w:t xml:space="preserve">6 total credits of LAI 645 Research Practicum. It is recommend that students take 6 credits of LAI 645 over the course of two consecutive semesters (3 credits – 3 credits), but students may also wish to register for the full 6 credits of LAI 645 during the generally less-busy summer session. </w:t>
      </w:r>
    </w:p>
    <w:p w14:paraId="36D043C1" w14:textId="52E9E4B0" w:rsidR="004148FC" w:rsidRDefault="004A7EBC" w:rsidP="00A25F13">
      <w:pPr>
        <w:spacing w:before="307"/>
        <w:ind w:right="34"/>
        <w:rPr>
          <w:rFonts w:ascii="Georgia" w:hAnsi="Georgia"/>
          <w:color w:val="000000"/>
        </w:rPr>
      </w:pPr>
      <w:hyperlink r:id="rId80" w:history="1">
        <w:r w:rsidR="004148FC" w:rsidRPr="00707DF6">
          <w:rPr>
            <w:rStyle w:val="Hyperlink"/>
            <w:rFonts w:ascii="Georgia" w:hAnsi="Georgia"/>
            <w:color w:val="0F44B9"/>
          </w:rPr>
          <w:t>Click here for a detailed walk-through of the Research Component Roadmap.</w:t>
        </w:r>
      </w:hyperlink>
      <w:r w:rsidR="004148FC">
        <w:rPr>
          <w:rFonts w:ascii="Georgia" w:hAnsi="Georgia"/>
          <w:color w:val="000000"/>
        </w:rPr>
        <w:t xml:space="preserve"> </w:t>
      </w:r>
    </w:p>
    <w:p w14:paraId="22777FFB" w14:textId="63F13C17" w:rsidR="00A25F13" w:rsidRPr="00A25F13" w:rsidRDefault="00A25F13" w:rsidP="00A25F13">
      <w:pPr>
        <w:spacing w:before="307"/>
        <w:ind w:right="34"/>
        <w:rPr>
          <w:rFonts w:ascii="Georgia" w:hAnsi="Georgia"/>
        </w:rPr>
      </w:pPr>
      <w:r w:rsidRPr="00A25F13">
        <w:rPr>
          <w:rFonts w:ascii="Georgia" w:hAnsi="Georgia"/>
          <w:color w:val="000000"/>
        </w:rPr>
        <w:t>Although passing the Research</w:t>
      </w:r>
      <w:r w:rsidR="00B3598B">
        <w:rPr>
          <w:rFonts w:ascii="Georgia" w:hAnsi="Georgia"/>
          <w:color w:val="000000"/>
        </w:rPr>
        <w:t xml:space="preserve"> </w:t>
      </w:r>
      <w:r w:rsidRPr="00A25F13">
        <w:rPr>
          <w:rFonts w:ascii="Georgia" w:hAnsi="Georgia"/>
          <w:color w:val="000000"/>
        </w:rPr>
        <w:t xml:space="preserve">Component does </w:t>
      </w:r>
      <w:r w:rsidRPr="00A25F13">
        <w:rPr>
          <w:rFonts w:ascii="Georgia" w:hAnsi="Georgia"/>
          <w:b/>
          <w:bCs/>
          <w:color w:val="000000"/>
        </w:rPr>
        <w:t xml:space="preserve">not </w:t>
      </w:r>
      <w:r w:rsidRPr="00A25F13">
        <w:rPr>
          <w:rFonts w:ascii="Georgia" w:hAnsi="Georgia"/>
          <w:color w:val="000000"/>
        </w:rPr>
        <w:t>require that the paper be accepted for publication or presentation, the project should result in a research report suitable for submission to a research journal or for presentation at a regional or national conference research symposium. The nature of the project conducted will vary from student to student and from faculty member to faculty member, but regardless of the focus of the project, it must result in a written research report. The research project may be conducted by the student alone or through collaboration between the student and a GSE faculty member. It is anticipated that the project will result from: </w:t>
      </w:r>
    </w:p>
    <w:p w14:paraId="5D75826B" w14:textId="77777777" w:rsidR="00A25F13" w:rsidRPr="00A25F13" w:rsidRDefault="00A25F13" w:rsidP="00A25F13">
      <w:pPr>
        <w:spacing w:before="331"/>
        <w:ind w:left="720" w:right="6845"/>
        <w:rPr>
          <w:rFonts w:ascii="Georgia" w:hAnsi="Georgia"/>
        </w:rPr>
      </w:pPr>
      <w:r w:rsidRPr="00A25F13">
        <w:rPr>
          <w:rFonts w:ascii="Georgia" w:hAnsi="Georgia" w:cs="Arial"/>
          <w:color w:val="000000"/>
        </w:rPr>
        <w:t xml:space="preserve">• </w:t>
      </w:r>
      <w:r w:rsidRPr="00A25F13">
        <w:rPr>
          <w:rFonts w:ascii="Georgia" w:hAnsi="Georgia"/>
          <w:color w:val="000000"/>
        </w:rPr>
        <w:t>an experiment; </w:t>
      </w:r>
    </w:p>
    <w:p w14:paraId="00193298" w14:textId="77777777" w:rsidR="00A25F13" w:rsidRPr="00A25F13" w:rsidRDefault="00A25F13" w:rsidP="00A25F13">
      <w:pPr>
        <w:spacing w:before="53"/>
        <w:ind w:left="720" w:right="3389"/>
        <w:rPr>
          <w:rFonts w:ascii="Georgia" w:hAnsi="Georgia"/>
        </w:rPr>
      </w:pPr>
      <w:r w:rsidRPr="00A25F13">
        <w:rPr>
          <w:rFonts w:ascii="Georgia" w:hAnsi="Georgia" w:cs="Arial"/>
          <w:color w:val="000000"/>
        </w:rPr>
        <w:t xml:space="preserve">• </w:t>
      </w:r>
      <w:r w:rsidRPr="00A25F13">
        <w:rPr>
          <w:rFonts w:ascii="Georgia" w:hAnsi="Georgia"/>
          <w:color w:val="000000"/>
        </w:rPr>
        <w:t>a correlational, regression, or factor analytic study; </w:t>
      </w:r>
    </w:p>
    <w:p w14:paraId="61B69E06" w14:textId="77777777" w:rsidR="00A25F13" w:rsidRPr="00A25F13" w:rsidRDefault="00A25F13" w:rsidP="00A25F13">
      <w:pPr>
        <w:spacing w:before="53"/>
        <w:ind w:left="720" w:right="3528"/>
        <w:rPr>
          <w:rFonts w:ascii="Georgia" w:hAnsi="Georgia"/>
        </w:rPr>
      </w:pPr>
      <w:r w:rsidRPr="00A25F13">
        <w:rPr>
          <w:rFonts w:ascii="Georgia" w:hAnsi="Georgia" w:cs="Arial"/>
          <w:color w:val="000000"/>
        </w:rPr>
        <w:t xml:space="preserve">• </w:t>
      </w:r>
      <w:r w:rsidRPr="00A25F13">
        <w:rPr>
          <w:rFonts w:ascii="Georgia" w:hAnsi="Georgia"/>
          <w:color w:val="000000"/>
        </w:rPr>
        <w:t>a descriptive study using quantitative procedures; </w:t>
      </w:r>
    </w:p>
    <w:p w14:paraId="35D93DD9" w14:textId="77777777" w:rsidR="00A25F13" w:rsidRPr="00A25F13" w:rsidRDefault="00A25F13" w:rsidP="00A25F13">
      <w:pPr>
        <w:spacing w:before="53"/>
        <w:ind w:left="720" w:right="1762"/>
        <w:rPr>
          <w:rFonts w:ascii="Georgia" w:hAnsi="Georgia"/>
        </w:rPr>
      </w:pPr>
      <w:r w:rsidRPr="00A25F13">
        <w:rPr>
          <w:rFonts w:ascii="Georgia" w:hAnsi="Georgia" w:cs="Arial"/>
          <w:color w:val="000000"/>
        </w:rPr>
        <w:t xml:space="preserve">• </w:t>
      </w:r>
      <w:r w:rsidRPr="00A25F13">
        <w:rPr>
          <w:rFonts w:ascii="Georgia" w:hAnsi="Georgia"/>
          <w:color w:val="000000"/>
        </w:rPr>
        <w:t>a descriptive study using qualitative procedures (e.g., ethnography); </w:t>
      </w:r>
    </w:p>
    <w:p w14:paraId="6A2683FF" w14:textId="77777777" w:rsidR="00A25F13" w:rsidRPr="00A25F13" w:rsidRDefault="00A25F13" w:rsidP="00A25F13">
      <w:pPr>
        <w:spacing w:before="53"/>
        <w:ind w:left="720" w:right="7051"/>
        <w:rPr>
          <w:rFonts w:ascii="Georgia" w:hAnsi="Georgia"/>
        </w:rPr>
      </w:pPr>
      <w:r w:rsidRPr="00A25F13">
        <w:rPr>
          <w:rFonts w:ascii="Georgia" w:hAnsi="Georgia" w:cs="Arial"/>
          <w:color w:val="000000"/>
        </w:rPr>
        <w:t xml:space="preserve">• </w:t>
      </w:r>
      <w:r w:rsidRPr="00A25F13">
        <w:rPr>
          <w:rFonts w:ascii="Georgia" w:hAnsi="Georgia"/>
          <w:color w:val="000000"/>
        </w:rPr>
        <w:t>a case study; </w:t>
      </w:r>
    </w:p>
    <w:p w14:paraId="62A2C97E" w14:textId="77777777" w:rsidR="00A25F13" w:rsidRPr="00A25F13" w:rsidRDefault="00A25F13" w:rsidP="00A25F13">
      <w:pPr>
        <w:spacing w:before="53"/>
        <w:ind w:left="720" w:right="4958"/>
        <w:rPr>
          <w:rFonts w:ascii="Georgia" w:hAnsi="Georgia"/>
        </w:rPr>
      </w:pPr>
      <w:r w:rsidRPr="00A25F13">
        <w:rPr>
          <w:rFonts w:ascii="Georgia" w:hAnsi="Georgia" w:cs="Arial"/>
          <w:color w:val="000000"/>
        </w:rPr>
        <w:t xml:space="preserve">• </w:t>
      </w:r>
      <w:r w:rsidRPr="00A25F13">
        <w:rPr>
          <w:rFonts w:ascii="Georgia" w:hAnsi="Georgia"/>
          <w:color w:val="000000"/>
        </w:rPr>
        <w:t>an evaluation or assessment study; </w:t>
      </w:r>
    </w:p>
    <w:p w14:paraId="1A18CA48" w14:textId="77777777" w:rsidR="00A25F13" w:rsidRPr="00A25F13" w:rsidRDefault="00A25F13" w:rsidP="00A25F13">
      <w:pPr>
        <w:spacing w:before="53"/>
        <w:ind w:left="720" w:right="6451"/>
        <w:rPr>
          <w:rFonts w:ascii="Georgia" w:hAnsi="Georgia"/>
        </w:rPr>
      </w:pPr>
      <w:r w:rsidRPr="00A25F13">
        <w:rPr>
          <w:rFonts w:ascii="Georgia" w:hAnsi="Georgia" w:cs="Arial"/>
          <w:color w:val="000000"/>
        </w:rPr>
        <w:t xml:space="preserve">• </w:t>
      </w:r>
      <w:r w:rsidRPr="00A25F13">
        <w:rPr>
          <w:rFonts w:ascii="Georgia" w:hAnsi="Georgia"/>
          <w:color w:val="000000"/>
        </w:rPr>
        <w:t>a historical study; </w:t>
      </w:r>
    </w:p>
    <w:p w14:paraId="4414E806" w14:textId="77777777" w:rsidR="00A25F13" w:rsidRPr="00A25F13" w:rsidRDefault="00A25F13" w:rsidP="00A25F13">
      <w:pPr>
        <w:spacing w:before="53"/>
        <w:ind w:left="720" w:right="1272"/>
        <w:rPr>
          <w:rFonts w:ascii="Georgia" w:hAnsi="Georgia"/>
        </w:rPr>
      </w:pPr>
      <w:r w:rsidRPr="00A25F13">
        <w:rPr>
          <w:rFonts w:ascii="Georgia" w:hAnsi="Georgia" w:cs="Arial"/>
          <w:color w:val="000000"/>
        </w:rPr>
        <w:t xml:space="preserve">• </w:t>
      </w:r>
      <w:r w:rsidRPr="00A25F13">
        <w:rPr>
          <w:rFonts w:ascii="Georgia" w:hAnsi="Georgia"/>
          <w:color w:val="000000"/>
        </w:rPr>
        <w:t>a review of the research including a critique of a specific research report; </w:t>
      </w:r>
    </w:p>
    <w:p w14:paraId="71160D09" w14:textId="77777777" w:rsidR="00A25F13" w:rsidRPr="00A25F13" w:rsidRDefault="00A25F13" w:rsidP="00A25F13">
      <w:pPr>
        <w:spacing w:before="53"/>
        <w:ind w:left="720" w:right="619"/>
        <w:rPr>
          <w:rFonts w:ascii="Georgia" w:hAnsi="Georgia"/>
        </w:rPr>
      </w:pPr>
      <w:r w:rsidRPr="00A25F13">
        <w:rPr>
          <w:rFonts w:ascii="Georgia" w:hAnsi="Georgia" w:cs="Arial"/>
          <w:color w:val="000000"/>
        </w:rPr>
        <w:t xml:space="preserve">• </w:t>
      </w:r>
      <w:r w:rsidRPr="00A25F13">
        <w:rPr>
          <w:rFonts w:ascii="Georgia" w:hAnsi="Georgia"/>
          <w:color w:val="000000"/>
        </w:rPr>
        <w:t>or, a theory that offers an alternative interpretation to a current theory or model. </w:t>
      </w:r>
    </w:p>
    <w:p w14:paraId="75FF10D2" w14:textId="01D73BBB" w:rsidR="00A25F13" w:rsidRDefault="00A25F13" w:rsidP="00A25F13">
      <w:pPr>
        <w:spacing w:before="312"/>
        <w:ind w:right="29"/>
        <w:rPr>
          <w:rFonts w:ascii="Georgia" w:hAnsi="Georgia"/>
          <w:color w:val="000000"/>
        </w:rPr>
      </w:pPr>
      <w:r w:rsidRPr="00A25F13">
        <w:rPr>
          <w:rFonts w:ascii="Georgia" w:hAnsi="Georgia"/>
          <w:color w:val="000000"/>
        </w:rPr>
        <w:t xml:space="preserve">The research report must be approved by the student’s major advisor. Upon the advisor’s approval, the report is to be presented at a public presentation sponsored by the Department and Graduate Student Association and attended by all interested students and faculty. Further, it will be the responsibility of the faculty advisor to invite a consultant to the presentation of the Research Component. Both faculty members will sign the </w:t>
      </w:r>
      <w:hyperlink r:id="rId81" w:history="1">
        <w:r w:rsidRPr="00707DF6">
          <w:rPr>
            <w:rStyle w:val="Hyperlink"/>
            <w:rFonts w:ascii="Georgia" w:hAnsi="Georgia"/>
            <w:i/>
            <w:iCs/>
            <w:color w:val="0F44B9"/>
          </w:rPr>
          <w:t xml:space="preserve">Research </w:t>
        </w:r>
        <w:r w:rsidR="0095619B" w:rsidRPr="00707DF6">
          <w:rPr>
            <w:rStyle w:val="Hyperlink"/>
            <w:rFonts w:ascii="Georgia" w:hAnsi="Georgia"/>
            <w:i/>
            <w:iCs/>
            <w:color w:val="0F44B9"/>
          </w:rPr>
          <w:t xml:space="preserve">Experience </w:t>
        </w:r>
        <w:r w:rsidRPr="00707DF6">
          <w:rPr>
            <w:rStyle w:val="Hyperlink"/>
            <w:rFonts w:ascii="Georgia" w:hAnsi="Georgia"/>
            <w:i/>
            <w:iCs/>
            <w:color w:val="0F44B9"/>
          </w:rPr>
          <w:t>Componen</w:t>
        </w:r>
        <w:r w:rsidR="0095619B" w:rsidRPr="00707DF6">
          <w:rPr>
            <w:rStyle w:val="Hyperlink"/>
            <w:rFonts w:ascii="Georgia" w:hAnsi="Georgia"/>
            <w:i/>
            <w:iCs/>
            <w:color w:val="0F44B9"/>
          </w:rPr>
          <w:t>t Form</w:t>
        </w:r>
        <w:r w:rsidRPr="00707DF6">
          <w:rPr>
            <w:rStyle w:val="Hyperlink"/>
            <w:rFonts w:ascii="Georgia" w:hAnsi="Georgia"/>
            <w:i/>
            <w:iCs/>
            <w:color w:val="0F44B9"/>
          </w:rPr>
          <w:t xml:space="preserve"> </w:t>
        </w:r>
        <w:r w:rsidR="0095619B" w:rsidRPr="00707DF6">
          <w:rPr>
            <w:rStyle w:val="Hyperlink"/>
            <w:rFonts w:ascii="Georgia" w:hAnsi="Georgia"/>
            <w:color w:val="0F44B9"/>
          </w:rPr>
          <w:t>linked here</w:t>
        </w:r>
      </w:hyperlink>
      <w:r w:rsidRPr="00A25F13">
        <w:rPr>
          <w:rFonts w:ascii="Georgia" w:hAnsi="Georgia"/>
          <w:color w:val="000000"/>
        </w:rPr>
        <w:t xml:space="preserve"> after assigning a score. The research project will be scored using the same 1-to- 4 point scoring system as the </w:t>
      </w:r>
      <w:hyperlink r:id="rId82" w:history="1">
        <w:r w:rsidRPr="006A5078">
          <w:rPr>
            <w:rStyle w:val="Hyperlink"/>
            <w:rFonts w:ascii="Georgia" w:hAnsi="Georgia"/>
            <w:color w:val="005BBB"/>
          </w:rPr>
          <w:t>Research Analysis Exam</w:t>
        </w:r>
      </w:hyperlink>
      <w:r w:rsidRPr="00A25F13">
        <w:rPr>
          <w:rFonts w:ascii="Georgia" w:hAnsi="Georgia"/>
          <w:color w:val="000000"/>
        </w:rPr>
        <w:t xml:space="preserve">. Evaluation for the Research Experience Component pertains more to the presentation and quality of the research project than to the ability to analyze research. </w:t>
      </w:r>
    </w:p>
    <w:p w14:paraId="40EE5AA5" w14:textId="77777777" w:rsidR="00A25F13" w:rsidRDefault="00A25F13" w:rsidP="000B0BD3">
      <w:pPr>
        <w:pStyle w:val="PlainText"/>
        <w:jc w:val="center"/>
        <w:rPr>
          <w:rFonts w:ascii="Georgia" w:hAnsi="Georgia" w:cs="Geeza Pro"/>
          <w:b/>
          <w:color w:val="005BBB"/>
          <w:sz w:val="32"/>
          <w:szCs w:val="32"/>
        </w:rPr>
      </w:pPr>
    </w:p>
    <w:p w14:paraId="482CB2DE" w14:textId="47317ED4" w:rsidR="00326C86" w:rsidRPr="001559F1" w:rsidRDefault="00326C86" w:rsidP="000B0BD3">
      <w:pPr>
        <w:pStyle w:val="PlainText"/>
        <w:jc w:val="center"/>
        <w:rPr>
          <w:rFonts w:ascii="Georgia" w:hAnsi="Georgia" w:cs="Geeza Pro"/>
          <w:b/>
          <w:color w:val="005BBB"/>
          <w:sz w:val="32"/>
          <w:szCs w:val="32"/>
        </w:rPr>
      </w:pPr>
      <w:r w:rsidRPr="001559F1">
        <w:rPr>
          <w:rFonts w:ascii="Georgia" w:hAnsi="Georgia" w:cs="Geeza Pro"/>
          <w:b/>
          <w:color w:val="005BBB"/>
          <w:sz w:val="32"/>
          <w:szCs w:val="32"/>
        </w:rPr>
        <w:lastRenderedPageBreak/>
        <w:t>Guideline</w:t>
      </w:r>
      <w:r w:rsidR="00E67D40">
        <w:rPr>
          <w:rFonts w:ascii="Georgia" w:hAnsi="Georgia" w:cs="Geeza Pro"/>
          <w:b/>
          <w:color w:val="005BBB"/>
          <w:sz w:val="32"/>
          <w:szCs w:val="32"/>
        </w:rPr>
        <w:t>s</w:t>
      </w:r>
      <w:r w:rsidRPr="001559F1">
        <w:rPr>
          <w:rFonts w:ascii="Georgia" w:hAnsi="Georgia" w:cs="Geeza Pro"/>
          <w:b/>
          <w:color w:val="005BBB"/>
          <w:sz w:val="32"/>
          <w:szCs w:val="32"/>
        </w:rPr>
        <w:t xml:space="preserve"> for Dissertation</w:t>
      </w:r>
    </w:p>
    <w:p w14:paraId="25D171B3" w14:textId="77777777" w:rsidR="00326C86" w:rsidRPr="001559F1" w:rsidRDefault="00326C86" w:rsidP="00326C86">
      <w:pPr>
        <w:pStyle w:val="PlainText"/>
        <w:rPr>
          <w:rFonts w:ascii="Georgia" w:hAnsi="Georgia" w:cs="Geeza Pro"/>
          <w:color w:val="666666"/>
          <w:sz w:val="28"/>
          <w:szCs w:val="28"/>
        </w:rPr>
      </w:pPr>
    </w:p>
    <w:p w14:paraId="4B4C3B4A" w14:textId="6CBE840C" w:rsidR="00326C86" w:rsidRPr="00A07D01" w:rsidRDefault="00326C86" w:rsidP="00326C86">
      <w:pPr>
        <w:pStyle w:val="PlainText"/>
        <w:rPr>
          <w:rFonts w:ascii="Georgia" w:hAnsi="Georgia" w:cs="Geeza Pro"/>
          <w:b/>
          <w:sz w:val="28"/>
          <w:szCs w:val="28"/>
        </w:rPr>
      </w:pPr>
      <w:r w:rsidRPr="00A07D01">
        <w:rPr>
          <w:rFonts w:ascii="Georgia" w:hAnsi="Georgia" w:cs="Geeza Pro"/>
          <w:b/>
          <w:sz w:val="28"/>
          <w:szCs w:val="28"/>
        </w:rPr>
        <w:t>Introduction</w:t>
      </w:r>
    </w:p>
    <w:p w14:paraId="6F03B3A5" w14:textId="07F4B6D0" w:rsidR="00326C86" w:rsidRPr="00A07D01" w:rsidRDefault="004A7EBC" w:rsidP="00305C57">
      <w:pPr>
        <w:pStyle w:val="PlainText"/>
        <w:numPr>
          <w:ilvl w:val="0"/>
          <w:numId w:val="8"/>
        </w:numPr>
        <w:rPr>
          <w:rFonts w:ascii="Georgia" w:hAnsi="Georgia" w:cs="Geeza Pro"/>
          <w:sz w:val="24"/>
          <w:szCs w:val="24"/>
        </w:rPr>
      </w:pPr>
      <w:hyperlink r:id="rId83" w:history="1">
        <w:r w:rsidR="00305C57" w:rsidRPr="00A07D01">
          <w:rPr>
            <w:rStyle w:val="Hyperlink"/>
            <w:rFonts w:ascii="Georgia" w:hAnsi="Georgia" w:cs="Geeza Pro"/>
            <w:color w:val="0F44B9"/>
            <w:sz w:val="24"/>
            <w:szCs w:val="24"/>
          </w:rPr>
          <w:t>Graduate School of Education Dissertation Checklist and Timeline</w:t>
        </w:r>
      </w:hyperlink>
    </w:p>
    <w:p w14:paraId="72B42C0D" w14:textId="2C7CED63" w:rsidR="00326C86" w:rsidRDefault="00326C86" w:rsidP="00326C86">
      <w:pPr>
        <w:pStyle w:val="PlainText"/>
        <w:rPr>
          <w:rFonts w:ascii="Georgia" w:hAnsi="Georgia" w:cs="Geeza Pro"/>
          <w:sz w:val="28"/>
          <w:szCs w:val="28"/>
        </w:rPr>
      </w:pPr>
    </w:p>
    <w:p w14:paraId="4FABC369" w14:textId="136998E7" w:rsidR="00F020BF" w:rsidRPr="00F020BF" w:rsidRDefault="00F020BF" w:rsidP="00326C86">
      <w:pPr>
        <w:pStyle w:val="PlainText"/>
        <w:rPr>
          <w:rFonts w:ascii="Georgia" w:hAnsi="Georgia" w:cs="Geeza Pro"/>
          <w:sz w:val="24"/>
          <w:szCs w:val="24"/>
        </w:rPr>
      </w:pPr>
      <w:r w:rsidRPr="00F020BF">
        <w:rPr>
          <w:rFonts w:ascii="Georgia" w:hAnsi="Georgia" w:cs="Geeza Pro"/>
          <w:sz w:val="24"/>
          <w:szCs w:val="24"/>
        </w:rPr>
        <w:t>After completing the Research Component, the student should be in the process of completing his</w:t>
      </w:r>
      <w:r w:rsidR="00D073D1">
        <w:rPr>
          <w:rFonts w:ascii="Georgia" w:hAnsi="Georgia" w:cs="Geeza Pro"/>
          <w:sz w:val="24"/>
          <w:szCs w:val="24"/>
        </w:rPr>
        <w:t xml:space="preserve">/her/their </w:t>
      </w:r>
      <w:r w:rsidRPr="00F020BF">
        <w:rPr>
          <w:rFonts w:ascii="Georgia" w:hAnsi="Georgia" w:cs="Geeza Pro"/>
          <w:sz w:val="24"/>
          <w:szCs w:val="24"/>
        </w:rPr>
        <w:t>coursework and beginning to develop the dissertation proposal. In addition to developing the proposal, the student must also form a dissertation committee at this time.</w:t>
      </w:r>
    </w:p>
    <w:p w14:paraId="0AD9847E" w14:textId="77777777" w:rsidR="00F020BF" w:rsidRPr="00A07D01" w:rsidRDefault="00F020BF" w:rsidP="00326C86">
      <w:pPr>
        <w:pStyle w:val="PlainText"/>
        <w:rPr>
          <w:rFonts w:ascii="Georgia" w:hAnsi="Georgia" w:cs="Geeza Pro"/>
          <w:sz w:val="28"/>
          <w:szCs w:val="28"/>
        </w:rPr>
      </w:pPr>
    </w:p>
    <w:p w14:paraId="7E777A33" w14:textId="436BD376" w:rsidR="00305C57" w:rsidRPr="00A07D01" w:rsidRDefault="00326C86" w:rsidP="00305C57">
      <w:pPr>
        <w:pStyle w:val="PlainText"/>
        <w:ind w:right="630"/>
        <w:rPr>
          <w:rFonts w:ascii="Georgia" w:hAnsi="Georgia" w:cs="Geeza Pro"/>
          <w:b/>
          <w:sz w:val="28"/>
          <w:szCs w:val="28"/>
        </w:rPr>
      </w:pPr>
      <w:r w:rsidRPr="00A07D01">
        <w:rPr>
          <w:rFonts w:ascii="Georgia" w:hAnsi="Georgia" w:cs="Geeza Pro"/>
          <w:b/>
          <w:sz w:val="28"/>
          <w:szCs w:val="28"/>
        </w:rPr>
        <w:t>Dissertation Committee</w:t>
      </w:r>
    </w:p>
    <w:p w14:paraId="530C770E" w14:textId="77777777" w:rsidR="00F020BF" w:rsidRDefault="00F020BF" w:rsidP="00E67D40">
      <w:pPr>
        <w:rPr>
          <w:rFonts w:ascii="Georgia" w:eastAsia="Georgia" w:hAnsi="Georgia" w:cs="Georgia"/>
        </w:rPr>
      </w:pPr>
    </w:p>
    <w:p w14:paraId="69210BE9" w14:textId="47725F59" w:rsidR="00E67D40" w:rsidRPr="00A07D01" w:rsidRDefault="00E67D40" w:rsidP="00E67D40">
      <w:pPr>
        <w:rPr>
          <w:rFonts w:ascii="Georgia" w:eastAsia="Georgia" w:hAnsi="Georgia" w:cs="Georgia"/>
          <w:sz w:val="28"/>
          <w:szCs w:val="28"/>
        </w:rPr>
      </w:pPr>
      <w:r w:rsidRPr="00A07D01">
        <w:rPr>
          <w:rFonts w:ascii="Georgia" w:eastAsia="Georgia" w:hAnsi="Georgia" w:cs="Georgia"/>
        </w:rPr>
        <w:t xml:space="preserve">When completing the Doctoral </w:t>
      </w:r>
      <w:hyperlink r:id="rId84" w:history="1">
        <w:r w:rsidRPr="00042EF8">
          <w:rPr>
            <w:rStyle w:val="Hyperlink"/>
            <w:rFonts w:ascii="Georgia" w:eastAsia="Georgia" w:hAnsi="Georgia" w:cs="Georgia"/>
            <w:color w:val="0F44B9"/>
          </w:rPr>
          <w:t>Application to Candida</w:t>
        </w:r>
        <w:r w:rsidRPr="00042EF8">
          <w:rPr>
            <w:rStyle w:val="Hyperlink"/>
            <w:rFonts w:ascii="Georgia" w:eastAsia="Georgia" w:hAnsi="Georgia" w:cs="Georgia"/>
            <w:color w:val="0F44B9"/>
          </w:rPr>
          <w:t>c</w:t>
        </w:r>
        <w:r w:rsidR="00E61E95">
          <w:rPr>
            <w:rStyle w:val="Hyperlink"/>
            <w:rFonts w:ascii="Georgia" w:eastAsia="Georgia" w:hAnsi="Georgia" w:cs="Georgia"/>
            <w:color w:val="0F44B9"/>
          </w:rPr>
          <w:t>y (ATC)</w:t>
        </w:r>
      </w:hyperlink>
      <w:r w:rsidRPr="000B581E">
        <w:rPr>
          <w:rFonts w:ascii="Georgia" w:eastAsia="Georgia" w:hAnsi="Georgia" w:cs="Georgia"/>
        </w:rPr>
        <w:t>,</w:t>
      </w:r>
      <w:r w:rsidRPr="00A07D01">
        <w:rPr>
          <w:rFonts w:ascii="Georgia" w:eastAsia="Georgia" w:hAnsi="Georgia" w:cs="Georgia"/>
        </w:rPr>
        <w:t xml:space="preserve"> students should consult with their primary advisor to form a dissertation committee based on their </w:t>
      </w:r>
      <w:r w:rsidRPr="000B581E">
        <w:rPr>
          <w:rFonts w:ascii="Georgia" w:eastAsia="Georgia" w:hAnsi="Georgia" w:cs="Georgia"/>
        </w:rPr>
        <w:t>interests.</w:t>
      </w:r>
      <w:r w:rsidR="003401EF" w:rsidRPr="000B581E">
        <w:rPr>
          <w:rFonts w:ascii="Georgia" w:eastAsia="Georgia" w:hAnsi="Georgia" w:cs="Georgia"/>
        </w:rPr>
        <w:t xml:space="preserve"> There are two important functions of the ATC.  When submitted to the Graduate School, the ATC will establish your anticipated conferral date and establish the </w:t>
      </w:r>
      <w:proofErr w:type="spellStart"/>
      <w:r w:rsidR="003401EF" w:rsidRPr="000B581E">
        <w:rPr>
          <w:rFonts w:ascii="Georgia" w:eastAsia="Georgia" w:hAnsi="Georgia" w:cs="Georgia"/>
        </w:rPr>
        <w:t>make up</w:t>
      </w:r>
      <w:proofErr w:type="spellEnd"/>
      <w:r w:rsidR="003401EF" w:rsidRPr="000B581E">
        <w:rPr>
          <w:rFonts w:ascii="Georgia" w:eastAsia="Georgia" w:hAnsi="Georgia" w:cs="Georgia"/>
        </w:rPr>
        <w:t xml:space="preserve"> of you dissertation committee.</w:t>
      </w:r>
      <w:r w:rsidR="000E20D3">
        <w:rPr>
          <w:rFonts w:ascii="Georgia" w:eastAsia="Georgia" w:hAnsi="Georgia" w:cs="Georgia"/>
        </w:rPr>
        <w:t xml:space="preserve"> An approved Application to Candidacy (ATC) is </w:t>
      </w:r>
      <w:proofErr w:type="spellStart"/>
      <w:r w:rsidR="000E20D3">
        <w:rPr>
          <w:rFonts w:ascii="Georgia" w:eastAsia="Georgia" w:hAnsi="Georgia" w:cs="Georgia"/>
        </w:rPr>
        <w:t>preqrequisite</w:t>
      </w:r>
      <w:proofErr w:type="spellEnd"/>
      <w:r w:rsidR="000E20D3">
        <w:rPr>
          <w:rFonts w:ascii="Georgia" w:eastAsia="Georgia" w:hAnsi="Georgia" w:cs="Georgia"/>
        </w:rPr>
        <w:t xml:space="preserve"> to holding a Proposal Defense.</w:t>
      </w:r>
      <w:r w:rsidR="003401EF">
        <w:rPr>
          <w:rFonts w:ascii="Georgia" w:eastAsia="Georgia" w:hAnsi="Georgia" w:cs="Georgia"/>
        </w:rPr>
        <w:t xml:space="preserve">  </w:t>
      </w:r>
      <w:r w:rsidR="009F1F48">
        <w:rPr>
          <w:rFonts w:ascii="Georgia" w:eastAsia="Georgia" w:hAnsi="Georgia" w:cs="Georgia"/>
        </w:rPr>
        <w:t xml:space="preserve">  </w:t>
      </w:r>
    </w:p>
    <w:p w14:paraId="1A9C24FE" w14:textId="77777777" w:rsidR="00E67D40" w:rsidRPr="00A07D01" w:rsidRDefault="00E67D40" w:rsidP="00305C57">
      <w:pPr>
        <w:pStyle w:val="PlainText"/>
        <w:ind w:right="630"/>
        <w:rPr>
          <w:rFonts w:ascii="Georgia" w:hAnsi="Georgia" w:cs="Geeza Pro"/>
          <w:b/>
          <w:sz w:val="28"/>
          <w:szCs w:val="28"/>
        </w:rPr>
      </w:pPr>
    </w:p>
    <w:p w14:paraId="4837C529" w14:textId="1BEAFA27" w:rsidR="00305C57" w:rsidRPr="00A07D01" w:rsidRDefault="00305C57" w:rsidP="00305C57">
      <w:pPr>
        <w:pStyle w:val="ListParagraph"/>
        <w:numPr>
          <w:ilvl w:val="0"/>
          <w:numId w:val="8"/>
        </w:numPr>
        <w:ind w:right="630"/>
        <w:rPr>
          <w:rFonts w:ascii="Georgia" w:hAnsi="Georgia"/>
        </w:rPr>
      </w:pPr>
      <w:r w:rsidRPr="00A07D01">
        <w:rPr>
          <w:rFonts w:ascii="Georgia" w:hAnsi="Georgia"/>
        </w:rPr>
        <w:t>The chair of a PhD</w:t>
      </w:r>
      <w:r w:rsidR="00042EF8">
        <w:rPr>
          <w:rFonts w:ascii="Georgia" w:hAnsi="Georgia"/>
        </w:rPr>
        <w:t xml:space="preserve"> </w:t>
      </w:r>
      <w:r w:rsidRPr="00A07D01">
        <w:rPr>
          <w:rFonts w:ascii="Georgia" w:hAnsi="Georgia"/>
        </w:rPr>
        <w:t>or EdD dissertation committee must be a member of the student’s department, must be a member of the UB Graduate School Faculty, and must NOT be of qualified rank. If special circumstances seem to require a chair of a PhD or EdD dissertation committee to be from outside of the student’s department but within GSE, then the appointment should be made with the advice and consent of the student’s department (i.e., designated departmental committee).</w:t>
      </w:r>
    </w:p>
    <w:p w14:paraId="0BE7E7C6" w14:textId="77777777" w:rsidR="0008339D" w:rsidRPr="00A07D01" w:rsidRDefault="0008339D" w:rsidP="0008339D">
      <w:pPr>
        <w:pStyle w:val="ListParagraph"/>
        <w:ind w:right="630"/>
        <w:rPr>
          <w:rFonts w:ascii="Georgia" w:hAnsi="Georgia"/>
        </w:rPr>
      </w:pPr>
    </w:p>
    <w:p w14:paraId="1E938A7E" w14:textId="69556A0D" w:rsidR="00305C57" w:rsidRPr="00A07D01" w:rsidRDefault="00305C57" w:rsidP="00305C57">
      <w:pPr>
        <w:pStyle w:val="ListParagraph"/>
        <w:numPr>
          <w:ilvl w:val="0"/>
          <w:numId w:val="8"/>
        </w:numPr>
        <w:ind w:right="630"/>
        <w:rPr>
          <w:rFonts w:ascii="Georgia" w:hAnsi="Georgia"/>
        </w:rPr>
      </w:pPr>
      <w:r w:rsidRPr="00A07D01">
        <w:rPr>
          <w:rFonts w:ascii="Georgia" w:hAnsi="Georgia"/>
        </w:rPr>
        <w:t>The two additional required members of a PhD or EdD dissertation committee must hold the unqualified rank of assistant professor or above, or, if they are of qualified rank, they must be a member of the UB Graduate School Faculty.</w:t>
      </w:r>
    </w:p>
    <w:p w14:paraId="2AAA8FEC" w14:textId="77777777" w:rsidR="0008339D" w:rsidRPr="00A07D01" w:rsidRDefault="0008339D" w:rsidP="0008339D">
      <w:pPr>
        <w:pStyle w:val="ListParagraph"/>
        <w:ind w:right="630"/>
        <w:rPr>
          <w:rFonts w:ascii="Georgia" w:hAnsi="Georgia"/>
        </w:rPr>
      </w:pPr>
    </w:p>
    <w:p w14:paraId="1D34BA06" w14:textId="00713519" w:rsidR="00305C57" w:rsidRPr="00A07D01" w:rsidRDefault="00305C57" w:rsidP="00305C57">
      <w:pPr>
        <w:pStyle w:val="ListParagraph"/>
        <w:numPr>
          <w:ilvl w:val="0"/>
          <w:numId w:val="8"/>
        </w:numPr>
        <w:ind w:right="630"/>
        <w:rPr>
          <w:rFonts w:ascii="Georgia" w:hAnsi="Georgia"/>
        </w:rPr>
      </w:pPr>
      <w:r w:rsidRPr="00A07D01">
        <w:rPr>
          <w:rFonts w:ascii="Georgia" w:hAnsi="Georgia"/>
        </w:rPr>
        <w:t>A person not meeting the above qualifications can be an additional (fourth) member of a PhD or EdD dissertation committee.</w:t>
      </w:r>
    </w:p>
    <w:p w14:paraId="0AD13F24" w14:textId="77777777" w:rsidR="00305C57" w:rsidRPr="00A07D01" w:rsidRDefault="00305C57" w:rsidP="00305C57">
      <w:pPr>
        <w:pStyle w:val="ListParagraph"/>
        <w:ind w:right="630"/>
        <w:rPr>
          <w:rFonts w:ascii="Georgia" w:hAnsi="Georgia"/>
        </w:rPr>
      </w:pPr>
    </w:p>
    <w:p w14:paraId="45377749" w14:textId="5BE62F24" w:rsidR="00326C86" w:rsidRPr="00A07D01" w:rsidRDefault="00305C57" w:rsidP="00326C86">
      <w:pPr>
        <w:pStyle w:val="ListParagraph"/>
        <w:numPr>
          <w:ilvl w:val="0"/>
          <w:numId w:val="8"/>
        </w:numPr>
        <w:ind w:right="630"/>
        <w:rPr>
          <w:rFonts w:ascii="Georgia" w:hAnsi="Georgia"/>
        </w:rPr>
      </w:pPr>
      <w:r w:rsidRPr="00A07D01">
        <w:rPr>
          <w:rFonts w:ascii="Georgia" w:hAnsi="Georgia"/>
        </w:rPr>
        <w:t>Note: If an individual from outside the University at Buffalo faculty is proposed to serve on a dissertation committee, he/she must provide a curriculum vitae.  The student and major advisor are asked to provide a statement affixed to this form as to why they believe that individual is more appropriate than a regularly appointed member of the University at Buffalo faculty.</w:t>
      </w:r>
    </w:p>
    <w:p w14:paraId="7BE80EF2" w14:textId="77777777" w:rsidR="00326C86" w:rsidRPr="001559F1" w:rsidRDefault="00326C86" w:rsidP="00326C86">
      <w:pPr>
        <w:pStyle w:val="PlainText"/>
        <w:rPr>
          <w:rFonts w:ascii="Georgia" w:hAnsi="Georgia" w:cs="Geeza Pro"/>
          <w:color w:val="666666"/>
          <w:sz w:val="28"/>
          <w:szCs w:val="28"/>
        </w:rPr>
      </w:pPr>
    </w:p>
    <w:p w14:paraId="062EF3B4" w14:textId="07182FA7" w:rsidR="00F020BF" w:rsidRPr="00A07D01" w:rsidRDefault="00F020BF" w:rsidP="00F020BF">
      <w:pPr>
        <w:pStyle w:val="PlainText"/>
        <w:ind w:right="630"/>
        <w:rPr>
          <w:rFonts w:ascii="Georgia" w:hAnsi="Georgia" w:cs="Geeza Pro"/>
          <w:b/>
          <w:sz w:val="28"/>
          <w:szCs w:val="28"/>
        </w:rPr>
      </w:pPr>
      <w:r>
        <w:rPr>
          <w:rFonts w:ascii="Georgia" w:hAnsi="Georgia" w:cs="Geeza Pro"/>
          <w:b/>
          <w:sz w:val="28"/>
          <w:szCs w:val="28"/>
        </w:rPr>
        <w:t>Doctoral Candidacy</w:t>
      </w:r>
    </w:p>
    <w:p w14:paraId="5247E7CD" w14:textId="77777777" w:rsidR="00F020BF" w:rsidRDefault="00F020BF" w:rsidP="00F020BF">
      <w:pPr>
        <w:rPr>
          <w:rFonts w:ascii="Georgia" w:eastAsia="Georgia" w:hAnsi="Georgia" w:cs="Georgia"/>
        </w:rPr>
      </w:pPr>
    </w:p>
    <w:p w14:paraId="03915B7E" w14:textId="0E480E7B" w:rsidR="00F020BF" w:rsidRPr="00F020BF" w:rsidRDefault="00F020BF" w:rsidP="00F020BF">
      <w:pPr>
        <w:pStyle w:val="PlainText"/>
        <w:rPr>
          <w:rFonts w:ascii="Georgia" w:eastAsia="Georgia" w:hAnsi="Georgia" w:cs="Georgia"/>
          <w:sz w:val="24"/>
          <w:szCs w:val="24"/>
          <w:lang w:bidi="en-US"/>
        </w:rPr>
      </w:pPr>
      <w:r w:rsidRPr="00F020BF">
        <w:rPr>
          <w:rFonts w:ascii="Georgia" w:eastAsia="Georgia" w:hAnsi="Georgia" w:cs="Georgia"/>
          <w:sz w:val="24"/>
          <w:szCs w:val="24"/>
          <w:lang w:bidi="en-US"/>
        </w:rPr>
        <w:t xml:space="preserve">At this </w:t>
      </w:r>
      <w:proofErr w:type="gramStart"/>
      <w:r w:rsidRPr="00F020BF">
        <w:rPr>
          <w:rFonts w:ascii="Georgia" w:eastAsia="Georgia" w:hAnsi="Georgia" w:cs="Georgia"/>
          <w:sz w:val="24"/>
          <w:szCs w:val="24"/>
          <w:lang w:bidi="en-US"/>
        </w:rPr>
        <w:t>time</w:t>
      </w:r>
      <w:proofErr w:type="gramEnd"/>
      <w:r w:rsidRPr="00F020BF">
        <w:rPr>
          <w:rFonts w:ascii="Georgia" w:eastAsia="Georgia" w:hAnsi="Georgia" w:cs="Georgia"/>
          <w:sz w:val="24"/>
          <w:szCs w:val="24"/>
          <w:lang w:bidi="en-US"/>
        </w:rPr>
        <w:t xml:space="preserve"> the student will have submitted the </w:t>
      </w:r>
      <w:hyperlink r:id="rId85" w:history="1">
        <w:r w:rsidRPr="00042EF8">
          <w:rPr>
            <w:rStyle w:val="Hyperlink"/>
            <w:rFonts w:ascii="Georgia" w:eastAsia="Georgia" w:hAnsi="Georgia" w:cs="Georgia"/>
            <w:color w:val="0F44B9"/>
            <w:sz w:val="24"/>
            <w:szCs w:val="24"/>
            <w:lang w:bidi="en-US"/>
          </w:rPr>
          <w:t>Application</w:t>
        </w:r>
        <w:r w:rsidRPr="00042EF8">
          <w:rPr>
            <w:rStyle w:val="Hyperlink"/>
            <w:rFonts w:ascii="Georgia" w:eastAsia="Georgia" w:hAnsi="Georgia" w:cs="Georgia"/>
            <w:color w:val="0F44B9"/>
            <w:sz w:val="24"/>
            <w:szCs w:val="24"/>
            <w:lang w:bidi="en-US"/>
          </w:rPr>
          <w:t xml:space="preserve"> </w:t>
        </w:r>
        <w:r w:rsidRPr="00042EF8">
          <w:rPr>
            <w:rStyle w:val="Hyperlink"/>
            <w:rFonts w:ascii="Georgia" w:eastAsia="Georgia" w:hAnsi="Georgia" w:cs="Georgia"/>
            <w:color w:val="0F44B9"/>
            <w:sz w:val="24"/>
            <w:szCs w:val="24"/>
            <w:lang w:bidi="en-US"/>
          </w:rPr>
          <w:t>to C</w:t>
        </w:r>
        <w:r w:rsidRPr="00042EF8">
          <w:rPr>
            <w:rStyle w:val="Hyperlink"/>
            <w:rFonts w:ascii="Georgia" w:eastAsia="Georgia" w:hAnsi="Georgia" w:cs="Georgia"/>
            <w:color w:val="0F44B9"/>
            <w:sz w:val="24"/>
            <w:szCs w:val="24"/>
            <w:lang w:bidi="en-US"/>
          </w:rPr>
          <w:t>a</w:t>
        </w:r>
        <w:r w:rsidRPr="00042EF8">
          <w:rPr>
            <w:rStyle w:val="Hyperlink"/>
            <w:rFonts w:ascii="Georgia" w:eastAsia="Georgia" w:hAnsi="Georgia" w:cs="Georgia"/>
            <w:color w:val="0F44B9"/>
            <w:sz w:val="24"/>
            <w:szCs w:val="24"/>
            <w:lang w:bidi="en-US"/>
          </w:rPr>
          <w:t>ndidacy</w:t>
        </w:r>
      </w:hyperlink>
      <w:r w:rsidRPr="00F020BF">
        <w:rPr>
          <w:rFonts w:ascii="Georgia" w:eastAsia="Georgia" w:hAnsi="Georgia" w:cs="Georgia"/>
          <w:sz w:val="24"/>
          <w:szCs w:val="24"/>
          <w:lang w:bidi="en-US"/>
        </w:rPr>
        <w:t xml:space="preserve"> and will have completed all or nearly all coursework, excluding dissertation hours. With only a minimum of coursework to accomplish, the student aims nearly all efforts specifically at the designation and development of the research problem for the dissertation: i.e., the creation of the dissertation proposal.</w:t>
      </w:r>
    </w:p>
    <w:p w14:paraId="1AF34EA0" w14:textId="7273DC06" w:rsidR="000B0BD3" w:rsidRPr="00F020BF" w:rsidRDefault="00326C86" w:rsidP="000B0BD3">
      <w:pPr>
        <w:pStyle w:val="PlainText"/>
        <w:rPr>
          <w:rFonts w:ascii="Georgia" w:hAnsi="Georgia" w:cs="Geeza Pro"/>
          <w:b/>
          <w:sz w:val="28"/>
          <w:szCs w:val="28"/>
        </w:rPr>
      </w:pPr>
      <w:r w:rsidRPr="00F020BF">
        <w:rPr>
          <w:rFonts w:ascii="Georgia" w:hAnsi="Georgia" w:cs="Geeza Pro"/>
          <w:b/>
          <w:sz w:val="28"/>
          <w:szCs w:val="28"/>
        </w:rPr>
        <w:lastRenderedPageBreak/>
        <w:t>Dissertation Proposal</w:t>
      </w:r>
    </w:p>
    <w:p w14:paraId="27D77ACB" w14:textId="47984ECB" w:rsidR="00305C57" w:rsidRPr="00F020BF" w:rsidRDefault="00305C57" w:rsidP="000B0BD3">
      <w:pPr>
        <w:pStyle w:val="PlainText"/>
        <w:rPr>
          <w:rFonts w:ascii="Georgia" w:hAnsi="Georgia" w:cs="Geeza Pro"/>
          <w:b/>
          <w:sz w:val="24"/>
          <w:szCs w:val="26"/>
        </w:rPr>
      </w:pPr>
    </w:p>
    <w:p w14:paraId="39139824" w14:textId="31067A50" w:rsidR="00F020BF" w:rsidRPr="00D073D1" w:rsidRDefault="00F020BF" w:rsidP="000B0BD3">
      <w:pPr>
        <w:pStyle w:val="PlainText"/>
        <w:rPr>
          <w:rFonts w:ascii="Georgia" w:hAnsi="Georgia" w:cs="Geeza Pro"/>
          <w:b/>
          <w:sz w:val="24"/>
          <w:szCs w:val="24"/>
        </w:rPr>
      </w:pPr>
      <w:r w:rsidRPr="00D073D1">
        <w:rPr>
          <w:rFonts w:ascii="Georgia" w:hAnsi="Georgia"/>
          <w:sz w:val="24"/>
          <w:szCs w:val="24"/>
        </w:rPr>
        <w:t>This dissertation proposal marks a major turning point in the student’s doctoral program.</w:t>
      </w:r>
    </w:p>
    <w:p w14:paraId="02048FA5" w14:textId="55B21172" w:rsidR="00305C57" w:rsidRPr="00D073D1" w:rsidRDefault="00305C57" w:rsidP="00305C57">
      <w:pPr>
        <w:rPr>
          <w:rFonts w:ascii="Georgia" w:hAnsi="Georgia"/>
        </w:rPr>
      </w:pPr>
      <w:r w:rsidRPr="00D073D1">
        <w:rPr>
          <w:rFonts w:ascii="Georgia" w:hAnsi="Georgia"/>
        </w:rPr>
        <w:t>A dissertation proposal abstract (not over 200 words) should not only demonstrate appropriate form (grammar, spelling) but should also contain the following elements:</w:t>
      </w:r>
    </w:p>
    <w:p w14:paraId="04076FDB" w14:textId="77777777" w:rsidR="00305C57" w:rsidRPr="00D073D1" w:rsidRDefault="00305C57" w:rsidP="00E67D40">
      <w:pPr>
        <w:pStyle w:val="ListParagraph"/>
        <w:numPr>
          <w:ilvl w:val="0"/>
          <w:numId w:val="12"/>
        </w:numPr>
        <w:rPr>
          <w:rFonts w:ascii="Georgia" w:hAnsi="Georgia"/>
        </w:rPr>
      </w:pPr>
      <w:r w:rsidRPr="00D073D1">
        <w:rPr>
          <w:rFonts w:ascii="Georgia" w:hAnsi="Georgia"/>
        </w:rPr>
        <w:t>A one- or two-sentence statement of the topic to be discussed or the problem to be investigated;</w:t>
      </w:r>
    </w:p>
    <w:p w14:paraId="2C5ADFE8" w14:textId="77777777" w:rsidR="00305C57" w:rsidRPr="0059263F" w:rsidRDefault="00305C57" w:rsidP="00E67D40">
      <w:pPr>
        <w:pStyle w:val="ListParagraph"/>
        <w:numPr>
          <w:ilvl w:val="0"/>
          <w:numId w:val="12"/>
        </w:numPr>
        <w:rPr>
          <w:rFonts w:ascii="Georgia" w:hAnsi="Georgia"/>
        </w:rPr>
      </w:pPr>
      <w:r w:rsidRPr="00D073D1">
        <w:rPr>
          <w:rFonts w:ascii="Georgia" w:hAnsi="Georgia"/>
        </w:rPr>
        <w:t>An explanation</w:t>
      </w:r>
      <w:r w:rsidRPr="0059263F">
        <w:rPr>
          <w:rFonts w:ascii="Georgia" w:hAnsi="Georgia"/>
        </w:rPr>
        <w:t xml:space="preserve"> of the purpose or importance of the proposed dissertation;</w:t>
      </w:r>
    </w:p>
    <w:p w14:paraId="354C8C5B" w14:textId="77777777" w:rsidR="00305C57" w:rsidRPr="0059263F" w:rsidRDefault="00305C57" w:rsidP="00E67D40">
      <w:pPr>
        <w:pStyle w:val="ListParagraph"/>
        <w:numPr>
          <w:ilvl w:val="0"/>
          <w:numId w:val="12"/>
        </w:numPr>
        <w:rPr>
          <w:rFonts w:ascii="Georgia" w:hAnsi="Georgia"/>
        </w:rPr>
      </w:pPr>
      <w:r w:rsidRPr="0059263F">
        <w:rPr>
          <w:rFonts w:ascii="Georgia" w:hAnsi="Georgia"/>
        </w:rPr>
        <w:t>A brief description of the information sources to be consulted (depending on the type of dissertation these may be: the subjects/participants, the field work context, published literature, written documents, etc.);</w:t>
      </w:r>
    </w:p>
    <w:p w14:paraId="54B15BC8" w14:textId="77777777" w:rsidR="00305C57" w:rsidRPr="0059263F" w:rsidRDefault="00305C57" w:rsidP="00E67D40">
      <w:pPr>
        <w:pStyle w:val="ListParagraph"/>
        <w:numPr>
          <w:ilvl w:val="0"/>
          <w:numId w:val="12"/>
        </w:numPr>
        <w:rPr>
          <w:rFonts w:ascii="Georgia" w:hAnsi="Georgia"/>
        </w:rPr>
      </w:pPr>
      <w:r w:rsidRPr="0059263F">
        <w:rPr>
          <w:rFonts w:ascii="Georgia" w:hAnsi="Georgia"/>
        </w:rPr>
        <w:t>A brief description of the proposed procedures for data collection and/or analysis of results (e.g., surveys, interventions, statistics, policy analysis, historical or philosophical treatments);</w:t>
      </w:r>
    </w:p>
    <w:p w14:paraId="24D66BBD" w14:textId="26D881A2" w:rsidR="00326C86" w:rsidRDefault="00305C57" w:rsidP="00E67D40">
      <w:pPr>
        <w:pStyle w:val="ListParagraph"/>
        <w:numPr>
          <w:ilvl w:val="0"/>
          <w:numId w:val="12"/>
        </w:numPr>
        <w:rPr>
          <w:rFonts w:ascii="Georgia" w:hAnsi="Georgia"/>
        </w:rPr>
      </w:pPr>
      <w:r w:rsidRPr="0059263F">
        <w:rPr>
          <w:rFonts w:ascii="Georgia" w:hAnsi="Georgia"/>
        </w:rPr>
        <w:t>A statement describing how the findings obtained or conclusions reached will be linked to a larger body of knowledge in the field.</w:t>
      </w:r>
    </w:p>
    <w:p w14:paraId="5AF1F932" w14:textId="2BAC9544" w:rsidR="00F759DC" w:rsidRDefault="00F759DC" w:rsidP="00F759DC">
      <w:pPr>
        <w:rPr>
          <w:rFonts w:ascii="Georgia" w:hAnsi="Georgia"/>
        </w:rPr>
      </w:pPr>
    </w:p>
    <w:p w14:paraId="16E7148B" w14:textId="29C9C210" w:rsidR="00F759DC" w:rsidRPr="00F759DC" w:rsidRDefault="004A7EBC" w:rsidP="00F759DC">
      <w:pPr>
        <w:rPr>
          <w:rFonts w:ascii="Georgia" w:hAnsi="Georgia"/>
        </w:rPr>
      </w:pPr>
      <w:hyperlink r:id="rId86" w:history="1">
        <w:r w:rsidR="00F759DC" w:rsidRPr="004A07C7">
          <w:rPr>
            <w:rStyle w:val="Hyperlink"/>
            <w:rFonts w:ascii="Georgia" w:hAnsi="Georgia"/>
            <w:color w:val="0F44B9"/>
          </w:rPr>
          <w:t>Link to Dissertation Proposal</w:t>
        </w:r>
        <w:r w:rsidR="00F759DC" w:rsidRPr="004A07C7">
          <w:rPr>
            <w:rStyle w:val="Hyperlink"/>
            <w:rFonts w:ascii="Georgia" w:hAnsi="Georgia"/>
            <w:color w:val="0F44B9"/>
          </w:rPr>
          <w:t xml:space="preserve"> </w:t>
        </w:r>
        <w:r w:rsidR="00F759DC" w:rsidRPr="004A07C7">
          <w:rPr>
            <w:rStyle w:val="Hyperlink"/>
            <w:rFonts w:ascii="Georgia" w:hAnsi="Georgia"/>
            <w:color w:val="0F44B9"/>
          </w:rPr>
          <w:t>Guidelines recommended by the Graduate School of Education</w:t>
        </w:r>
      </w:hyperlink>
    </w:p>
    <w:p w14:paraId="79CA8535" w14:textId="2A2CCC7C" w:rsidR="00F020BF" w:rsidRPr="0059263F" w:rsidRDefault="00F020BF" w:rsidP="00F020BF">
      <w:pPr>
        <w:rPr>
          <w:rFonts w:ascii="Georgia" w:hAnsi="Georgia"/>
        </w:rPr>
      </w:pPr>
    </w:p>
    <w:p w14:paraId="2438FECA" w14:textId="6686A3FA" w:rsidR="00F020BF" w:rsidRDefault="00F020BF" w:rsidP="00F020BF">
      <w:pPr>
        <w:rPr>
          <w:rFonts w:ascii="Georgia" w:hAnsi="Georgia"/>
        </w:rPr>
      </w:pPr>
      <w:r w:rsidRPr="0059263F">
        <w:rPr>
          <w:rFonts w:ascii="Georgia" w:hAnsi="Georgia"/>
        </w:rPr>
        <w:t>When a draft of the dissertation proposal has been developed to the satisfaction of the major advisor and the dissertation committee, it must be defended at a public meeting</w:t>
      </w:r>
      <w:r w:rsidR="00CB64A4">
        <w:rPr>
          <w:rFonts w:ascii="Georgia" w:hAnsi="Georgia"/>
        </w:rPr>
        <w:t xml:space="preserve">, and the </w:t>
      </w:r>
      <w:hyperlink r:id="rId87" w:history="1">
        <w:r w:rsidR="00CB64A4" w:rsidRPr="004A07C7">
          <w:rPr>
            <w:rStyle w:val="Hyperlink"/>
            <w:rFonts w:ascii="Georgia" w:hAnsi="Georgia"/>
            <w:color w:val="0F44B9"/>
          </w:rPr>
          <w:t>Dissertation Proposal Defe</w:t>
        </w:r>
        <w:r w:rsidR="00CB64A4" w:rsidRPr="004A07C7">
          <w:rPr>
            <w:rStyle w:val="Hyperlink"/>
            <w:rFonts w:ascii="Georgia" w:hAnsi="Georgia"/>
            <w:color w:val="0F44B9"/>
          </w:rPr>
          <w:t>n</w:t>
        </w:r>
        <w:r w:rsidR="00CB64A4" w:rsidRPr="004A07C7">
          <w:rPr>
            <w:rStyle w:val="Hyperlink"/>
            <w:rFonts w:ascii="Georgia" w:hAnsi="Georgia"/>
            <w:color w:val="0F44B9"/>
          </w:rPr>
          <w:t>se Form must be completed</w:t>
        </w:r>
      </w:hyperlink>
      <w:r w:rsidRPr="0059263F">
        <w:rPr>
          <w:rFonts w:ascii="Georgia" w:hAnsi="Georgia"/>
        </w:rPr>
        <w:t xml:space="preserve">. The </w:t>
      </w:r>
      <w:r w:rsidR="003401EF">
        <w:rPr>
          <w:rFonts w:ascii="Georgia" w:hAnsi="Georgia"/>
        </w:rPr>
        <w:t xml:space="preserve">Office Administrative Assistant </w:t>
      </w:r>
      <w:r w:rsidRPr="0059263F">
        <w:rPr>
          <w:rFonts w:ascii="Georgia" w:hAnsi="Georgia"/>
        </w:rPr>
        <w:t>secretary to the Department Chair will inform the student as to procedures for announcing the time and date of the dissertation proposal. The time and place of the proposal defense must be announced at least one full week (five working days) in advance.</w:t>
      </w:r>
    </w:p>
    <w:p w14:paraId="564D900D" w14:textId="789C2194" w:rsidR="000E20D3" w:rsidRDefault="000E20D3" w:rsidP="00F020BF">
      <w:pPr>
        <w:rPr>
          <w:rFonts w:ascii="Georgia" w:hAnsi="Georgia"/>
        </w:rPr>
      </w:pPr>
    </w:p>
    <w:p w14:paraId="256C5A2D" w14:textId="77777777" w:rsidR="00F76D4A" w:rsidRDefault="00F76D4A" w:rsidP="00F020BF">
      <w:pPr>
        <w:rPr>
          <w:rFonts w:ascii="Georgia" w:hAnsi="Georgia" w:cs="Geeza Pro"/>
          <w:b/>
          <w:sz w:val="28"/>
          <w:szCs w:val="28"/>
        </w:rPr>
      </w:pPr>
      <w:r>
        <w:rPr>
          <w:rFonts w:ascii="Georgia" w:hAnsi="Georgia" w:cs="Geeza Pro"/>
          <w:b/>
          <w:sz w:val="28"/>
          <w:szCs w:val="28"/>
        </w:rPr>
        <w:t>Simplified Steps for Virtual Defenses</w:t>
      </w:r>
    </w:p>
    <w:p w14:paraId="5ACF0417" w14:textId="77777777" w:rsidR="00F76D4A" w:rsidRDefault="00F76D4A" w:rsidP="00F020BF">
      <w:pPr>
        <w:rPr>
          <w:rFonts w:ascii="Georgia" w:hAnsi="Georgia" w:cs="Geeza Pro"/>
          <w:b/>
          <w:sz w:val="28"/>
          <w:szCs w:val="28"/>
        </w:rPr>
      </w:pPr>
    </w:p>
    <w:p w14:paraId="18C12952" w14:textId="612F24C8" w:rsidR="000E20D3" w:rsidRPr="006A5078" w:rsidRDefault="004A7EBC" w:rsidP="00F020BF">
      <w:pPr>
        <w:rPr>
          <w:rFonts w:ascii="Georgia" w:hAnsi="Georgia"/>
          <w:color w:val="005BBB"/>
        </w:rPr>
      </w:pPr>
      <w:hyperlink r:id="rId88" w:history="1">
        <w:r w:rsidR="000E20D3" w:rsidRPr="006A5078">
          <w:rPr>
            <w:rStyle w:val="Hyperlink"/>
            <w:rFonts w:ascii="Georgia" w:hAnsi="Georgia"/>
            <w:color w:val="005BBB"/>
          </w:rPr>
          <w:t>Link to simplified s</w:t>
        </w:r>
        <w:r w:rsidR="000E20D3" w:rsidRPr="006A5078">
          <w:rPr>
            <w:rStyle w:val="Hyperlink"/>
            <w:rFonts w:ascii="Georgia" w:hAnsi="Georgia"/>
            <w:color w:val="005BBB"/>
          </w:rPr>
          <w:t>t</w:t>
        </w:r>
        <w:r w:rsidR="000E20D3" w:rsidRPr="006A5078">
          <w:rPr>
            <w:rStyle w:val="Hyperlink"/>
            <w:rFonts w:ascii="Georgia" w:hAnsi="Georgia"/>
            <w:color w:val="005BBB"/>
          </w:rPr>
          <w:t>eps for virtual defenses of Research Component, Dissertation Proposal, and Dissertation Findings</w:t>
        </w:r>
      </w:hyperlink>
    </w:p>
    <w:p w14:paraId="1213B0EE" w14:textId="18775EF3" w:rsidR="000E20D3" w:rsidRDefault="000E20D3" w:rsidP="00F020BF">
      <w:pPr>
        <w:rPr>
          <w:rFonts w:ascii="Georgia" w:hAnsi="Georgia"/>
        </w:rPr>
      </w:pPr>
    </w:p>
    <w:p w14:paraId="0A10B7E5" w14:textId="77777777" w:rsidR="0059263F" w:rsidRDefault="0059263F" w:rsidP="00326C86">
      <w:pPr>
        <w:pStyle w:val="PlainText"/>
        <w:rPr>
          <w:rFonts w:ascii="Georgia" w:hAnsi="Georgia" w:cs="Geeza Pro"/>
          <w:b/>
          <w:sz w:val="28"/>
          <w:szCs w:val="28"/>
        </w:rPr>
      </w:pPr>
      <w:r>
        <w:rPr>
          <w:rFonts w:ascii="Georgia" w:hAnsi="Georgia" w:cs="Geeza Pro"/>
          <w:b/>
          <w:sz w:val="28"/>
          <w:szCs w:val="28"/>
        </w:rPr>
        <w:t>The Dissertation Writing Process</w:t>
      </w:r>
    </w:p>
    <w:p w14:paraId="3D415277" w14:textId="610D6EA1" w:rsidR="0059263F" w:rsidRDefault="0059263F" w:rsidP="00326C86">
      <w:pPr>
        <w:pStyle w:val="PlainText"/>
        <w:rPr>
          <w:rFonts w:ascii="Georgia" w:hAnsi="Georgia" w:cs="Geeza Pro"/>
          <w:b/>
          <w:sz w:val="24"/>
          <w:szCs w:val="26"/>
        </w:rPr>
      </w:pPr>
    </w:p>
    <w:p w14:paraId="57024037" w14:textId="77777777" w:rsidR="0059263F" w:rsidRPr="0059263F" w:rsidRDefault="0059263F" w:rsidP="0059263F">
      <w:pPr>
        <w:pStyle w:val="PlainText"/>
        <w:rPr>
          <w:rFonts w:ascii="Georgia" w:hAnsi="Georgia" w:cs="Geeza Pro"/>
          <w:bCs/>
          <w:sz w:val="24"/>
          <w:szCs w:val="26"/>
        </w:rPr>
      </w:pPr>
      <w:r w:rsidRPr="0059263F">
        <w:rPr>
          <w:rFonts w:ascii="Georgia" w:hAnsi="Georgia" w:cs="Geeza Pro"/>
          <w:bCs/>
          <w:sz w:val="24"/>
          <w:szCs w:val="26"/>
        </w:rPr>
        <w:t>The working relations between the student, the major advisor, and the dissertation committee may vary from one major advisor to another, but in general it is the norm for a student to work most directly with the major advisor. Drafts of chapters or sections are not usually given to the other dissertation committee members without the approval of the major advisor. Students should be aware of this protocol, but they should also realize that there is considerable variation depending upon the nature of the research problem, the major advisor, and the make-up of the committee.</w:t>
      </w:r>
    </w:p>
    <w:p w14:paraId="0C66593F" w14:textId="77777777" w:rsidR="0059263F" w:rsidRPr="0059263F" w:rsidRDefault="0059263F" w:rsidP="0059263F">
      <w:pPr>
        <w:pStyle w:val="PlainText"/>
        <w:rPr>
          <w:rFonts w:ascii="Georgia" w:hAnsi="Georgia" w:cs="Geeza Pro"/>
          <w:bCs/>
          <w:sz w:val="24"/>
          <w:szCs w:val="26"/>
        </w:rPr>
      </w:pPr>
    </w:p>
    <w:p w14:paraId="5B5A09BA" w14:textId="65814744" w:rsidR="0059263F" w:rsidRDefault="0059263F" w:rsidP="0059263F">
      <w:pPr>
        <w:pStyle w:val="PlainText"/>
        <w:rPr>
          <w:rFonts w:ascii="Georgia" w:hAnsi="Georgia" w:cs="Geeza Pro"/>
          <w:bCs/>
          <w:sz w:val="24"/>
          <w:szCs w:val="26"/>
        </w:rPr>
      </w:pPr>
      <w:r w:rsidRPr="0059263F">
        <w:rPr>
          <w:rFonts w:ascii="Georgia" w:hAnsi="Georgia" w:cs="Geeza Pro"/>
          <w:bCs/>
          <w:sz w:val="24"/>
          <w:szCs w:val="26"/>
        </w:rPr>
        <w:t>It is also the norm to submit drafts of the dissertation in sections, usually one or two chapters at a time to the major advisor. A candidate should not wait until a draft of the entire dissertation has been written before obtaining feedback from the major advisor (and perhaps the committee). It is also not unusual for the committee to read drafts of chapters as they are completed – but only upon approval of the major advisor.</w:t>
      </w:r>
    </w:p>
    <w:p w14:paraId="2B97D877" w14:textId="7B58221F" w:rsidR="000E20D3" w:rsidRDefault="000E20D3" w:rsidP="0059263F">
      <w:pPr>
        <w:pStyle w:val="PlainText"/>
        <w:rPr>
          <w:rFonts w:ascii="Georgia" w:hAnsi="Georgia" w:cs="Geeza Pro"/>
          <w:bCs/>
          <w:sz w:val="24"/>
          <w:szCs w:val="26"/>
        </w:rPr>
      </w:pPr>
    </w:p>
    <w:p w14:paraId="7F21F7BE" w14:textId="552A3739" w:rsidR="000E20D3" w:rsidRDefault="000E20D3" w:rsidP="0059263F">
      <w:pPr>
        <w:pStyle w:val="PlainText"/>
        <w:rPr>
          <w:rFonts w:ascii="Georgia" w:hAnsi="Georgia" w:cs="Geeza Pro"/>
          <w:bCs/>
          <w:sz w:val="24"/>
          <w:szCs w:val="26"/>
        </w:rPr>
      </w:pPr>
    </w:p>
    <w:p w14:paraId="1B6CAA03" w14:textId="640EDF5E" w:rsidR="0059263F" w:rsidRDefault="0059263F" w:rsidP="00326C86">
      <w:pPr>
        <w:pStyle w:val="PlainText"/>
        <w:rPr>
          <w:rFonts w:ascii="Georgia" w:hAnsi="Georgia" w:cs="Geeza Pro"/>
          <w:b/>
          <w:sz w:val="28"/>
          <w:szCs w:val="28"/>
        </w:rPr>
      </w:pPr>
      <w:r>
        <w:rPr>
          <w:rFonts w:ascii="Georgia" w:hAnsi="Georgia" w:cs="Geeza Pro"/>
          <w:b/>
          <w:sz w:val="28"/>
          <w:szCs w:val="28"/>
        </w:rPr>
        <w:t>The Style of the Dissertation</w:t>
      </w:r>
    </w:p>
    <w:p w14:paraId="299C03A0" w14:textId="6143C8DF" w:rsidR="0059263F" w:rsidRDefault="0059263F" w:rsidP="00326C86">
      <w:pPr>
        <w:pStyle w:val="PlainText"/>
        <w:rPr>
          <w:rFonts w:ascii="Georgia" w:hAnsi="Georgia" w:cs="Geeza Pro"/>
          <w:bCs/>
          <w:sz w:val="24"/>
          <w:szCs w:val="26"/>
        </w:rPr>
      </w:pPr>
    </w:p>
    <w:p w14:paraId="60577F0B" w14:textId="14A9DD15" w:rsidR="0059263F" w:rsidRDefault="0059263F" w:rsidP="0059263F">
      <w:pPr>
        <w:pStyle w:val="PlainText"/>
        <w:rPr>
          <w:rFonts w:ascii="Georgia" w:hAnsi="Georgia" w:cs="Geeza Pro"/>
          <w:bCs/>
          <w:sz w:val="24"/>
          <w:szCs w:val="26"/>
        </w:rPr>
      </w:pPr>
      <w:r w:rsidRPr="0059263F">
        <w:rPr>
          <w:rFonts w:ascii="Georgia" w:hAnsi="Georgia" w:cs="Geeza Pro"/>
          <w:bCs/>
          <w:sz w:val="24"/>
          <w:szCs w:val="26"/>
        </w:rPr>
        <w:t>The dissertation should be an original contribution to the field as determined by the PhD candidate's department or program. Doctoral dissertations, except those in the department of romance languages and literatures, are normally written in English.</w:t>
      </w:r>
    </w:p>
    <w:p w14:paraId="539331C4" w14:textId="77777777" w:rsidR="0059263F" w:rsidRPr="0059263F" w:rsidRDefault="0059263F" w:rsidP="0059263F">
      <w:pPr>
        <w:pStyle w:val="PlainText"/>
        <w:rPr>
          <w:rFonts w:ascii="Georgia" w:hAnsi="Georgia" w:cs="Geeza Pro"/>
          <w:bCs/>
          <w:sz w:val="24"/>
          <w:szCs w:val="26"/>
        </w:rPr>
      </w:pPr>
    </w:p>
    <w:p w14:paraId="17B1B5CB" w14:textId="50E8FC73" w:rsidR="0059263F" w:rsidRDefault="0059263F" w:rsidP="0059263F">
      <w:pPr>
        <w:pStyle w:val="PlainText"/>
        <w:rPr>
          <w:rFonts w:ascii="Georgia" w:hAnsi="Georgia" w:cs="Geeza Pro"/>
          <w:bCs/>
          <w:sz w:val="24"/>
          <w:szCs w:val="26"/>
        </w:rPr>
      </w:pPr>
      <w:r w:rsidRPr="0059263F">
        <w:rPr>
          <w:rFonts w:ascii="Georgia" w:hAnsi="Georgia" w:cs="Geeza Pro"/>
          <w:bCs/>
          <w:sz w:val="24"/>
          <w:szCs w:val="26"/>
        </w:rPr>
        <w:t>There are several style manuals available in the UB Libraries, including Strunk and White, Turabian and the University of Chicago Press, that answer a host of questions regarding the technical aspects of a properly prepared dissertation. A bibliography is also available which provides further examples that are more specific to various disciplines (e.g., the Publication Manual of the American Psychological Association). Students should consult the appropriate professional journals and their major professors to determine the most appropriate style within their area of research.</w:t>
      </w:r>
    </w:p>
    <w:p w14:paraId="1529B639" w14:textId="77777777" w:rsidR="0059263F" w:rsidRPr="0059263F" w:rsidRDefault="0059263F" w:rsidP="0059263F">
      <w:pPr>
        <w:pStyle w:val="PlainText"/>
        <w:rPr>
          <w:rFonts w:ascii="Georgia" w:hAnsi="Georgia" w:cs="Geeza Pro"/>
          <w:bCs/>
          <w:sz w:val="24"/>
          <w:szCs w:val="26"/>
        </w:rPr>
      </w:pPr>
    </w:p>
    <w:p w14:paraId="1797FCB3" w14:textId="7C407881" w:rsidR="0059263F" w:rsidRDefault="0059263F" w:rsidP="0059263F">
      <w:pPr>
        <w:pStyle w:val="PlainText"/>
        <w:rPr>
          <w:rFonts w:ascii="Georgia" w:hAnsi="Georgia" w:cs="Geeza Pro"/>
          <w:bCs/>
          <w:sz w:val="24"/>
          <w:szCs w:val="26"/>
        </w:rPr>
      </w:pPr>
      <w:r w:rsidRPr="0059263F">
        <w:rPr>
          <w:rFonts w:ascii="Georgia" w:hAnsi="Georgia" w:cs="Geeza Pro"/>
          <w:bCs/>
          <w:sz w:val="24"/>
          <w:szCs w:val="26"/>
        </w:rPr>
        <w:t>It is the prerogative and responsibility of the candidate and the sponsoring department to ensure that the canons of organization, presentation and documentation usually prescribed for publication in their discipline are observed. Likewise, the dissertation must be certified as substantially free of errors and ready for publication before it is submitted to the Graduate School.</w:t>
      </w:r>
    </w:p>
    <w:p w14:paraId="505BD7DC" w14:textId="77777777" w:rsidR="0059263F" w:rsidRPr="0059263F" w:rsidRDefault="0059263F" w:rsidP="0059263F">
      <w:pPr>
        <w:pStyle w:val="PlainText"/>
        <w:rPr>
          <w:rFonts w:ascii="Georgia" w:hAnsi="Georgia" w:cs="Geeza Pro"/>
          <w:bCs/>
          <w:sz w:val="24"/>
          <w:szCs w:val="26"/>
        </w:rPr>
      </w:pPr>
    </w:p>
    <w:p w14:paraId="007DF240" w14:textId="528455A6" w:rsidR="0059263F" w:rsidRDefault="0059263F" w:rsidP="0059263F">
      <w:pPr>
        <w:pStyle w:val="PlainText"/>
        <w:rPr>
          <w:rFonts w:ascii="Georgia" w:hAnsi="Georgia" w:cs="Geeza Pro"/>
          <w:bCs/>
          <w:sz w:val="24"/>
          <w:szCs w:val="26"/>
        </w:rPr>
      </w:pPr>
      <w:r w:rsidRPr="0059263F">
        <w:rPr>
          <w:rFonts w:ascii="Georgia" w:hAnsi="Georgia" w:cs="Geeza Pro"/>
          <w:bCs/>
          <w:sz w:val="24"/>
          <w:szCs w:val="26"/>
        </w:rPr>
        <w:t xml:space="preserve">Since 2005, all master’s theses and doctoral dissertations completed by UB students in fulfillment of graduate program requirements have been archived and accessible through ProQuest’s dissertations and theses database. Beginning with the June 1, 2018 degree conferral, all theses and dissertations will also be accessible for public access through UB’s Institutional Repository. Students will continue to have the option to request a temporary embargo (delayed release) of their thesis or dissertation containing patentable material or content being submitted to peer-reviewed journals or for commercial publication. See the </w:t>
      </w:r>
      <w:hyperlink r:id="rId89" w:anchor="public-access" w:history="1">
        <w:r w:rsidRPr="004A07C7">
          <w:rPr>
            <w:rStyle w:val="Hyperlink"/>
            <w:rFonts w:ascii="Georgia" w:hAnsi="Georgia" w:cs="Geeza Pro"/>
            <w:bCs/>
            <w:color w:val="0F44B9"/>
            <w:sz w:val="24"/>
            <w:szCs w:val="26"/>
          </w:rPr>
          <w:t>Public Access</w:t>
        </w:r>
        <w:r w:rsidRPr="004A07C7">
          <w:rPr>
            <w:rStyle w:val="Hyperlink"/>
            <w:rFonts w:ascii="Georgia" w:hAnsi="Georgia" w:cs="Geeza Pro"/>
            <w:bCs/>
            <w:color w:val="0F44B9"/>
            <w:sz w:val="24"/>
            <w:szCs w:val="26"/>
          </w:rPr>
          <w:t xml:space="preserve"> </w:t>
        </w:r>
        <w:r w:rsidRPr="004A07C7">
          <w:rPr>
            <w:rStyle w:val="Hyperlink"/>
            <w:rFonts w:ascii="Georgia" w:hAnsi="Georgia" w:cs="Geeza Pro"/>
            <w:bCs/>
            <w:color w:val="0F44B9"/>
            <w:sz w:val="24"/>
            <w:szCs w:val="26"/>
          </w:rPr>
          <w:t>of Theses and Dissertations</w:t>
        </w:r>
      </w:hyperlink>
      <w:r w:rsidRPr="0059263F">
        <w:rPr>
          <w:rFonts w:ascii="Georgia" w:hAnsi="Georgia" w:cs="Geeza Pro"/>
          <w:bCs/>
          <w:sz w:val="24"/>
          <w:szCs w:val="26"/>
        </w:rPr>
        <w:t xml:space="preserve"> and </w:t>
      </w:r>
      <w:hyperlink r:id="rId90" w:anchor="embargo" w:history="1">
        <w:r w:rsidRPr="004A07C7">
          <w:rPr>
            <w:rStyle w:val="Hyperlink"/>
            <w:rFonts w:ascii="Georgia" w:hAnsi="Georgia" w:cs="Geeza Pro"/>
            <w:bCs/>
            <w:color w:val="0F44B9"/>
            <w:sz w:val="24"/>
            <w:szCs w:val="26"/>
          </w:rPr>
          <w:t>Embargo (Delayed Release)</w:t>
        </w:r>
      </w:hyperlink>
      <w:r w:rsidRPr="0059263F">
        <w:rPr>
          <w:rFonts w:ascii="Georgia" w:hAnsi="Georgia" w:cs="Geeza Pro"/>
          <w:bCs/>
          <w:sz w:val="24"/>
          <w:szCs w:val="26"/>
        </w:rPr>
        <w:t xml:space="preserve"> of Thesis and Dissertation policies.</w:t>
      </w:r>
    </w:p>
    <w:p w14:paraId="39D6A722" w14:textId="7AD6976B" w:rsidR="0059263F" w:rsidRDefault="0059263F" w:rsidP="0059263F">
      <w:pPr>
        <w:pStyle w:val="PlainText"/>
        <w:rPr>
          <w:rFonts w:ascii="Georgia" w:hAnsi="Georgia" w:cs="Geeza Pro"/>
          <w:bCs/>
          <w:sz w:val="24"/>
          <w:szCs w:val="26"/>
        </w:rPr>
      </w:pPr>
    </w:p>
    <w:p w14:paraId="157BDC6F" w14:textId="013458C9" w:rsidR="0059263F" w:rsidRDefault="0059263F" w:rsidP="0059263F">
      <w:pPr>
        <w:pStyle w:val="PlainText"/>
        <w:rPr>
          <w:rFonts w:ascii="Georgia" w:hAnsi="Georgia" w:cs="Geeza Pro"/>
          <w:bCs/>
          <w:sz w:val="24"/>
          <w:szCs w:val="26"/>
        </w:rPr>
      </w:pPr>
      <w:r w:rsidRPr="0059263F">
        <w:rPr>
          <w:rFonts w:ascii="Georgia" w:hAnsi="Georgia" w:cs="Geeza Pro"/>
          <w:bCs/>
          <w:sz w:val="24"/>
          <w:szCs w:val="26"/>
        </w:rPr>
        <w:t>Although it is not required, students are strongly suggested to hire an editor for the final dissertation draft. This is a public, published document and the final copy should be print-ready.</w:t>
      </w:r>
    </w:p>
    <w:p w14:paraId="2D043E2B" w14:textId="77777777" w:rsidR="0059263F" w:rsidRPr="0059263F" w:rsidRDefault="0059263F" w:rsidP="00326C86">
      <w:pPr>
        <w:pStyle w:val="PlainText"/>
        <w:rPr>
          <w:rFonts w:ascii="Georgia" w:hAnsi="Georgia" w:cs="Geeza Pro"/>
          <w:bCs/>
          <w:sz w:val="24"/>
          <w:szCs w:val="26"/>
        </w:rPr>
      </w:pPr>
    </w:p>
    <w:p w14:paraId="2042FDED" w14:textId="50F86D27" w:rsidR="00326C86" w:rsidRPr="0059263F" w:rsidRDefault="00326C86" w:rsidP="00326C86">
      <w:pPr>
        <w:pStyle w:val="PlainText"/>
        <w:rPr>
          <w:rFonts w:ascii="Georgia" w:hAnsi="Georgia" w:cs="Geeza Pro"/>
          <w:b/>
          <w:sz w:val="28"/>
          <w:szCs w:val="28"/>
        </w:rPr>
      </w:pPr>
      <w:r w:rsidRPr="0059263F">
        <w:rPr>
          <w:rFonts w:ascii="Georgia" w:hAnsi="Georgia" w:cs="Geeza Pro"/>
          <w:b/>
          <w:sz w:val="28"/>
          <w:szCs w:val="28"/>
        </w:rPr>
        <w:t>Dissertation Defense</w:t>
      </w:r>
    </w:p>
    <w:p w14:paraId="2F6D4DFB" w14:textId="77777777" w:rsidR="0059263F" w:rsidRPr="0059263F" w:rsidRDefault="0059263F" w:rsidP="00E67D40">
      <w:pPr>
        <w:rPr>
          <w:rFonts w:ascii="Georgia" w:eastAsia="Georgia" w:hAnsi="Georgia" w:cs="Georgia"/>
        </w:rPr>
      </w:pPr>
    </w:p>
    <w:p w14:paraId="0F69AA37" w14:textId="77777777" w:rsidR="0059263F" w:rsidRPr="0059263F" w:rsidRDefault="0059263F" w:rsidP="0059263F">
      <w:pPr>
        <w:rPr>
          <w:rFonts w:ascii="Georgia" w:eastAsia="Georgia" w:hAnsi="Georgia" w:cs="Georgia"/>
        </w:rPr>
      </w:pPr>
      <w:r w:rsidRPr="0059263F">
        <w:rPr>
          <w:rFonts w:ascii="Georgia" w:eastAsia="Georgia" w:hAnsi="Georgia" w:cs="Georgia"/>
        </w:rPr>
        <w:t>The scheduling of the time and place of the dissertation defense is the responsibility of the candidate. The candidate should be aware that the announcement of the defense must include an abstract of the dissertation and that this abstract – clear, concise, and well written – must be no longer than one page. The announcement of the dissertation defense is sent to every faculty member in GSE, is posted on the Department’s bulletin board, and is distributed to graduate students through electronic announcement.</w:t>
      </w:r>
    </w:p>
    <w:p w14:paraId="63B3AD76" w14:textId="77777777" w:rsidR="0059263F" w:rsidRPr="0059263F" w:rsidRDefault="0059263F" w:rsidP="0059263F">
      <w:pPr>
        <w:rPr>
          <w:rFonts w:ascii="Georgia" w:eastAsia="Georgia" w:hAnsi="Georgia" w:cs="Georgia"/>
        </w:rPr>
      </w:pPr>
    </w:p>
    <w:p w14:paraId="7F126B85" w14:textId="77777777" w:rsidR="0059263F" w:rsidRPr="0059263F" w:rsidRDefault="0059263F" w:rsidP="0059263F">
      <w:pPr>
        <w:rPr>
          <w:rFonts w:ascii="Georgia" w:eastAsia="Georgia" w:hAnsi="Georgia" w:cs="Georgia"/>
        </w:rPr>
      </w:pPr>
      <w:r w:rsidRPr="0059263F">
        <w:rPr>
          <w:rFonts w:ascii="Georgia" w:eastAsia="Georgia" w:hAnsi="Georgia" w:cs="Georgia"/>
        </w:rPr>
        <w:t>The defense is public, and any member of the University community is welcome to attend. The candidate should check with the major advisor as to exactly how the defense will be conducted, as the procedures may vary from committee to committee.</w:t>
      </w:r>
    </w:p>
    <w:p w14:paraId="00B3BD7D" w14:textId="77777777" w:rsidR="0059263F" w:rsidRPr="0059263F" w:rsidRDefault="0059263F" w:rsidP="0059263F">
      <w:pPr>
        <w:rPr>
          <w:rFonts w:ascii="Georgia" w:eastAsia="Georgia" w:hAnsi="Georgia" w:cs="Georgia"/>
        </w:rPr>
      </w:pPr>
    </w:p>
    <w:p w14:paraId="2E551165" w14:textId="23145C6C" w:rsidR="00E67D40" w:rsidRDefault="0059263F" w:rsidP="0059263F">
      <w:pPr>
        <w:rPr>
          <w:rFonts w:ascii="Georgia" w:eastAsia="Georgia" w:hAnsi="Georgia" w:cs="Georgia"/>
        </w:rPr>
      </w:pPr>
      <w:r w:rsidRPr="0059263F">
        <w:rPr>
          <w:rFonts w:ascii="Georgia" w:eastAsia="Georgia" w:hAnsi="Georgia" w:cs="Georgia"/>
        </w:rPr>
        <w:lastRenderedPageBreak/>
        <w:t>It is usual for the committee to make revision suggestions for the doctoral candidate at the defense. These changes will need to be made, unless the committee otherwise directs, for final approval to the dissertation director.</w:t>
      </w:r>
    </w:p>
    <w:p w14:paraId="5F2A52AE" w14:textId="77777777" w:rsidR="000E20D3" w:rsidRPr="0059263F" w:rsidRDefault="000E20D3" w:rsidP="0059263F">
      <w:pPr>
        <w:rPr>
          <w:rFonts w:ascii="Georgia" w:eastAsia="Georgia" w:hAnsi="Georgia" w:cs="Georgia"/>
        </w:rPr>
      </w:pPr>
    </w:p>
    <w:p w14:paraId="468B656B" w14:textId="69F3E73A" w:rsidR="00326C86" w:rsidRPr="0059263F" w:rsidRDefault="00326C86" w:rsidP="00326C86">
      <w:pPr>
        <w:pStyle w:val="PlainText"/>
        <w:rPr>
          <w:rFonts w:ascii="Georgia" w:hAnsi="Georgia" w:cs="Geeza Pro"/>
          <w:b/>
          <w:sz w:val="28"/>
          <w:szCs w:val="28"/>
        </w:rPr>
      </w:pPr>
      <w:r w:rsidRPr="0059263F">
        <w:rPr>
          <w:rFonts w:ascii="Georgia" w:hAnsi="Georgia" w:cs="Geeza Pro"/>
          <w:b/>
          <w:sz w:val="28"/>
          <w:szCs w:val="28"/>
        </w:rPr>
        <w:t xml:space="preserve">Result of </w:t>
      </w:r>
      <w:r w:rsidR="001559F1" w:rsidRPr="0059263F">
        <w:rPr>
          <w:rFonts w:ascii="Georgia" w:hAnsi="Georgia" w:cs="Geeza Pro"/>
          <w:b/>
          <w:sz w:val="28"/>
          <w:szCs w:val="28"/>
        </w:rPr>
        <w:t>Dissertation</w:t>
      </w:r>
      <w:r w:rsidRPr="0059263F">
        <w:rPr>
          <w:rFonts w:ascii="Georgia" w:hAnsi="Georgia" w:cs="Geeza Pro"/>
          <w:b/>
          <w:sz w:val="28"/>
          <w:szCs w:val="28"/>
        </w:rPr>
        <w:t xml:space="preserve"> Defense</w:t>
      </w:r>
    </w:p>
    <w:p w14:paraId="57DD7436" w14:textId="77777777" w:rsidR="0059263F" w:rsidRPr="0059263F" w:rsidRDefault="0059263F" w:rsidP="00E67D40">
      <w:pPr>
        <w:rPr>
          <w:rFonts w:ascii="Georgia" w:eastAsia="Georgia" w:hAnsi="Georgia" w:cs="Georgia"/>
        </w:rPr>
      </w:pPr>
    </w:p>
    <w:p w14:paraId="37A24A1B" w14:textId="165FA13D" w:rsidR="00E67D40" w:rsidRPr="0059263F" w:rsidRDefault="00E67D40" w:rsidP="00E67D40">
      <w:pPr>
        <w:rPr>
          <w:rFonts w:ascii="Georgia" w:eastAsia="Georgia" w:hAnsi="Georgia" w:cs="Georgia"/>
          <w:sz w:val="32"/>
          <w:szCs w:val="32"/>
        </w:rPr>
      </w:pPr>
      <w:r w:rsidRPr="0059263F">
        <w:rPr>
          <w:rFonts w:ascii="Georgia" w:eastAsia="Georgia" w:hAnsi="Georgia" w:cs="Georgia"/>
        </w:rPr>
        <w:t>Almost all dissertation defenses require further revision and refinement of the dissertation.  This is the most common outcome.  After defending the dissertation in a public forum, the dissertation committee convenes in a private session to discuss the outcome. The doctoral candidate is then invited in and results are shared.  Students may fail a dissertation defense and be required to revise and defend their findings again, although this is a rare occurrence.</w:t>
      </w:r>
      <w:r w:rsidRPr="0059263F">
        <w:rPr>
          <w:rFonts w:ascii="Georgia" w:eastAsia="Georgia" w:hAnsi="Georgia" w:cs="Georgia"/>
          <w:sz w:val="32"/>
          <w:szCs w:val="32"/>
        </w:rPr>
        <w:t xml:space="preserve"> </w:t>
      </w:r>
      <w:r w:rsidR="004A07C7">
        <w:rPr>
          <w:rFonts w:ascii="Georgia" w:eastAsia="Georgia" w:hAnsi="Georgia" w:cs="Georgia"/>
          <w:sz w:val="32"/>
          <w:szCs w:val="32"/>
        </w:rPr>
        <w:br/>
      </w:r>
    </w:p>
    <w:p w14:paraId="1AFC62EB" w14:textId="5E4E16F0" w:rsidR="00326C86" w:rsidRPr="0059263F" w:rsidRDefault="00326C86" w:rsidP="00326C86">
      <w:pPr>
        <w:pStyle w:val="PlainText"/>
        <w:rPr>
          <w:rFonts w:ascii="Georgia" w:hAnsi="Georgia" w:cs="Geeza Pro"/>
          <w:b/>
          <w:sz w:val="28"/>
          <w:szCs w:val="28"/>
        </w:rPr>
      </w:pPr>
      <w:r w:rsidRPr="0059263F">
        <w:rPr>
          <w:rFonts w:ascii="Georgia" w:hAnsi="Georgia" w:cs="Geeza Pro"/>
          <w:b/>
          <w:sz w:val="28"/>
          <w:szCs w:val="28"/>
        </w:rPr>
        <w:t>Dissertation Paperw</w:t>
      </w:r>
      <w:r w:rsidR="001559F1" w:rsidRPr="0059263F">
        <w:rPr>
          <w:rFonts w:ascii="Georgia" w:hAnsi="Georgia" w:cs="Geeza Pro"/>
          <w:b/>
          <w:sz w:val="28"/>
          <w:szCs w:val="28"/>
        </w:rPr>
        <w:t>o</w:t>
      </w:r>
      <w:r w:rsidRPr="0059263F">
        <w:rPr>
          <w:rFonts w:ascii="Georgia" w:hAnsi="Georgia" w:cs="Geeza Pro"/>
          <w:b/>
          <w:sz w:val="28"/>
          <w:szCs w:val="28"/>
        </w:rPr>
        <w:t>rk</w:t>
      </w:r>
    </w:p>
    <w:p w14:paraId="140FA62C" w14:textId="53C13B58" w:rsidR="0059263F" w:rsidRDefault="0059263F" w:rsidP="00F501D6">
      <w:pPr>
        <w:pStyle w:val="PlainText"/>
        <w:rPr>
          <w:rFonts w:ascii="Georgia" w:hAnsi="Georgia" w:cs="Geeza Pro"/>
          <w:sz w:val="24"/>
          <w:szCs w:val="28"/>
        </w:rPr>
      </w:pPr>
    </w:p>
    <w:p w14:paraId="6A3FDDA6" w14:textId="5C0E6A12" w:rsidR="00B97289" w:rsidRPr="00B97289" w:rsidRDefault="00B97289" w:rsidP="00B97289">
      <w:pPr>
        <w:pStyle w:val="PlainText"/>
        <w:rPr>
          <w:rFonts w:ascii="Georgia" w:hAnsi="Georgia" w:cs="Geeza Pro"/>
          <w:sz w:val="24"/>
          <w:szCs w:val="28"/>
        </w:rPr>
      </w:pPr>
      <w:r w:rsidRPr="00B97289">
        <w:rPr>
          <w:rFonts w:ascii="Georgia" w:hAnsi="Georgia" w:cs="Geeza Pro"/>
          <w:sz w:val="24"/>
          <w:szCs w:val="28"/>
        </w:rPr>
        <w:t>After the dissertation has been defended and approved by the major advisor and dissertation committee, three procedural formalities must be completed: (1) submit your M-form to the Coordinator, (2) complete the Graduate School doctoral survey, and (3) upload your dissertation to the Graduate School Dissertation Repository.</w:t>
      </w:r>
    </w:p>
    <w:p w14:paraId="2F270CD0" w14:textId="77777777" w:rsidR="00B97289" w:rsidRPr="00B97289" w:rsidRDefault="00B97289" w:rsidP="00B97289">
      <w:pPr>
        <w:pStyle w:val="PlainText"/>
        <w:rPr>
          <w:rFonts w:ascii="Georgia" w:hAnsi="Georgia" w:cs="Geeza Pro"/>
          <w:sz w:val="24"/>
          <w:szCs w:val="28"/>
        </w:rPr>
      </w:pPr>
    </w:p>
    <w:p w14:paraId="370E88B2" w14:textId="52031BDD" w:rsidR="00B97289" w:rsidRDefault="00B97289" w:rsidP="00B97289">
      <w:pPr>
        <w:pStyle w:val="PlainText"/>
        <w:rPr>
          <w:rFonts w:ascii="Georgia" w:hAnsi="Georgia" w:cs="Geeza Pro"/>
          <w:sz w:val="24"/>
          <w:szCs w:val="28"/>
        </w:rPr>
      </w:pPr>
      <w:r w:rsidRPr="000B581E">
        <w:rPr>
          <w:rFonts w:ascii="Georgia" w:hAnsi="Georgia" w:cs="Geeza Pro"/>
          <w:sz w:val="24"/>
          <w:szCs w:val="28"/>
        </w:rPr>
        <w:t xml:space="preserve">It is recommended that the candidate bring the M-form to the dissertation defense for the committee members to sign. This form should be submitted to </w:t>
      </w:r>
      <w:r w:rsidR="00FF0833" w:rsidRPr="000B581E">
        <w:rPr>
          <w:rFonts w:ascii="Georgia" w:hAnsi="Georgia" w:cs="Geeza Pro"/>
          <w:sz w:val="24"/>
          <w:szCs w:val="28"/>
        </w:rPr>
        <w:t>the LAI Doctoral Studies Coordinator</w:t>
      </w:r>
      <w:r w:rsidR="000B581E" w:rsidRPr="000B581E">
        <w:rPr>
          <w:rFonts w:ascii="Georgia" w:hAnsi="Georgia" w:cs="Geeza Pro"/>
          <w:sz w:val="24"/>
          <w:szCs w:val="28"/>
        </w:rPr>
        <w:t xml:space="preserve"> </w:t>
      </w:r>
      <w:r w:rsidR="00E03B76" w:rsidRPr="000B581E">
        <w:rPr>
          <w:rFonts w:ascii="Georgia" w:hAnsi="Georgia" w:cs="Geeza Pro"/>
          <w:sz w:val="24"/>
          <w:szCs w:val="28"/>
        </w:rPr>
        <w:t>on that day</w:t>
      </w:r>
      <w:r w:rsidR="000B581E" w:rsidRPr="000B581E">
        <w:rPr>
          <w:rFonts w:ascii="Georgia" w:hAnsi="Georgia" w:cs="Geeza Pro"/>
          <w:sz w:val="24"/>
          <w:szCs w:val="28"/>
        </w:rPr>
        <w:t xml:space="preserve">, </w:t>
      </w:r>
      <w:r w:rsidR="00E03B76" w:rsidRPr="000B581E">
        <w:rPr>
          <w:rFonts w:ascii="Georgia" w:hAnsi="Georgia" w:cs="Geeza Pro"/>
          <w:sz w:val="24"/>
          <w:szCs w:val="28"/>
        </w:rPr>
        <w:t>unless the advisor prefers to keep the form until they approve the dissertation upload.</w:t>
      </w:r>
      <w:r w:rsidR="00FF0833" w:rsidRPr="000B581E">
        <w:rPr>
          <w:rFonts w:ascii="Georgia" w:hAnsi="Georgia" w:cs="Geeza Pro"/>
          <w:sz w:val="24"/>
          <w:szCs w:val="28"/>
        </w:rPr>
        <w:t xml:space="preserve"> </w:t>
      </w:r>
      <w:r w:rsidR="00002F85" w:rsidRPr="000B581E">
        <w:rPr>
          <w:rFonts w:ascii="Georgia" w:hAnsi="Georgia" w:cs="Geeza Pro"/>
          <w:sz w:val="24"/>
          <w:szCs w:val="28"/>
        </w:rPr>
        <w:t>The major advisor needs to sign the M-form a second time certifying the dissertation is ready to be uploaded to the Graduate School Dissertation Repository. Upon this confirmation to the LAI Graduate Student Coordinator, the M-form will be forwarded to the UB Graduate School, where final processing and establishment of your anticipated conferral are recorded in the HUB.</w:t>
      </w:r>
      <w:r w:rsidR="00002F85">
        <w:rPr>
          <w:rFonts w:ascii="Georgia" w:hAnsi="Georgia" w:cs="Geeza Pro"/>
          <w:sz w:val="24"/>
          <w:szCs w:val="28"/>
        </w:rPr>
        <w:t xml:space="preserve"> </w:t>
      </w:r>
    </w:p>
    <w:p w14:paraId="39589D7B" w14:textId="77777777" w:rsidR="00B97289" w:rsidRPr="0059263F" w:rsidRDefault="00B97289" w:rsidP="00B97289">
      <w:pPr>
        <w:pStyle w:val="PlainText"/>
        <w:rPr>
          <w:rFonts w:ascii="Georgia" w:hAnsi="Georgia" w:cs="Geeza Pro"/>
          <w:sz w:val="24"/>
          <w:szCs w:val="28"/>
        </w:rPr>
      </w:pPr>
    </w:p>
    <w:p w14:paraId="6E0D0914" w14:textId="126E3F7C" w:rsidR="00047B50" w:rsidRPr="00305C57" w:rsidRDefault="004A7EBC" w:rsidP="00305C57">
      <w:pPr>
        <w:pStyle w:val="PlainText"/>
        <w:numPr>
          <w:ilvl w:val="0"/>
          <w:numId w:val="8"/>
        </w:numPr>
        <w:rPr>
          <w:rFonts w:ascii="Georgia" w:hAnsi="Georgia" w:cs="Geeza Pro"/>
          <w:color w:val="005BBB"/>
          <w:sz w:val="24"/>
          <w:szCs w:val="24"/>
        </w:rPr>
      </w:pPr>
      <w:hyperlink r:id="rId91" w:history="1">
        <w:r w:rsidR="00047B50" w:rsidRPr="00305C57">
          <w:rPr>
            <w:rStyle w:val="Hyperlink"/>
            <w:rFonts w:ascii="Georgia" w:hAnsi="Georgia" w:cs="Geeza Pro"/>
            <w:color w:val="005BBB"/>
            <w:sz w:val="24"/>
            <w:szCs w:val="24"/>
          </w:rPr>
          <w:t>M F</w:t>
        </w:r>
        <w:r w:rsidR="00047B50" w:rsidRPr="00305C57">
          <w:rPr>
            <w:rStyle w:val="Hyperlink"/>
            <w:rFonts w:ascii="Georgia" w:hAnsi="Georgia" w:cs="Geeza Pro"/>
            <w:color w:val="005BBB"/>
            <w:sz w:val="24"/>
            <w:szCs w:val="24"/>
          </w:rPr>
          <w:t>o</w:t>
        </w:r>
        <w:r w:rsidR="00047B50" w:rsidRPr="00305C57">
          <w:rPr>
            <w:rStyle w:val="Hyperlink"/>
            <w:rFonts w:ascii="Georgia" w:hAnsi="Georgia" w:cs="Geeza Pro"/>
            <w:color w:val="005BBB"/>
            <w:sz w:val="24"/>
            <w:szCs w:val="24"/>
          </w:rPr>
          <w:t>rm</w:t>
        </w:r>
      </w:hyperlink>
    </w:p>
    <w:p w14:paraId="1245FA11" w14:textId="07E82EF2" w:rsidR="00326C86" w:rsidRPr="00305C57" w:rsidRDefault="004A7EBC" w:rsidP="00305C57">
      <w:pPr>
        <w:pStyle w:val="PlainText"/>
        <w:numPr>
          <w:ilvl w:val="0"/>
          <w:numId w:val="8"/>
        </w:numPr>
        <w:rPr>
          <w:rFonts w:ascii="Georgia" w:hAnsi="Georgia" w:cs="Geeza Pro"/>
          <w:color w:val="005BBB"/>
          <w:sz w:val="24"/>
          <w:szCs w:val="24"/>
        </w:rPr>
      </w:pPr>
      <w:hyperlink r:id="rId92" w:history="1">
        <w:r w:rsidR="00047B50" w:rsidRPr="00305C57">
          <w:rPr>
            <w:rStyle w:val="Hyperlink"/>
            <w:rFonts w:ascii="Georgia" w:hAnsi="Georgia" w:cs="Geeza Pro"/>
            <w:color w:val="005BBB"/>
            <w:sz w:val="24"/>
            <w:szCs w:val="24"/>
          </w:rPr>
          <w:t>Petition to C</w:t>
        </w:r>
        <w:r w:rsidR="00047B50" w:rsidRPr="00305C57">
          <w:rPr>
            <w:rStyle w:val="Hyperlink"/>
            <w:rFonts w:ascii="Georgia" w:hAnsi="Georgia" w:cs="Geeza Pro"/>
            <w:color w:val="005BBB"/>
            <w:sz w:val="24"/>
            <w:szCs w:val="24"/>
          </w:rPr>
          <w:t>h</w:t>
        </w:r>
        <w:r w:rsidR="00047B50" w:rsidRPr="00305C57">
          <w:rPr>
            <w:rStyle w:val="Hyperlink"/>
            <w:rFonts w:ascii="Georgia" w:hAnsi="Georgia" w:cs="Geeza Pro"/>
            <w:color w:val="005BBB"/>
            <w:sz w:val="24"/>
            <w:szCs w:val="24"/>
          </w:rPr>
          <w:t>ange Expec</w:t>
        </w:r>
        <w:r w:rsidR="00047B50" w:rsidRPr="00305C57">
          <w:rPr>
            <w:rStyle w:val="Hyperlink"/>
            <w:rFonts w:ascii="Georgia" w:hAnsi="Georgia" w:cs="Geeza Pro"/>
            <w:color w:val="005BBB"/>
            <w:sz w:val="24"/>
            <w:szCs w:val="24"/>
          </w:rPr>
          <w:t>t</w:t>
        </w:r>
        <w:r w:rsidR="00047B50" w:rsidRPr="00305C57">
          <w:rPr>
            <w:rStyle w:val="Hyperlink"/>
            <w:rFonts w:ascii="Georgia" w:hAnsi="Georgia" w:cs="Geeza Pro"/>
            <w:color w:val="005BBB"/>
            <w:sz w:val="24"/>
            <w:szCs w:val="24"/>
          </w:rPr>
          <w:t>ed Conferral Date</w:t>
        </w:r>
      </w:hyperlink>
      <w:r w:rsidR="006A5078" w:rsidRPr="006A5078">
        <w:rPr>
          <w:rStyle w:val="Hyperlink"/>
          <w:rFonts w:ascii="Georgia" w:hAnsi="Georgia" w:cs="Geeza Pro"/>
          <w:color w:val="005BBB"/>
          <w:sz w:val="24"/>
          <w:szCs w:val="24"/>
          <w:u w:val="none"/>
        </w:rPr>
        <w:t xml:space="preserve"> </w:t>
      </w:r>
      <w:r w:rsidR="00E67D40">
        <w:rPr>
          <w:rStyle w:val="Hyperlink"/>
          <w:rFonts w:ascii="Georgia" w:hAnsi="Georgia" w:cs="Geeza Pro"/>
          <w:i/>
          <w:color w:val="666666"/>
          <w:sz w:val="24"/>
          <w:szCs w:val="24"/>
          <w:u w:val="none"/>
        </w:rPr>
        <w:t>(Only if necessary)</w:t>
      </w:r>
    </w:p>
    <w:p w14:paraId="773CC5EE" w14:textId="5C60DB27" w:rsidR="00326C86" w:rsidRPr="001559F1" w:rsidRDefault="00326C86" w:rsidP="00326C86">
      <w:pPr>
        <w:pStyle w:val="PlainText"/>
        <w:rPr>
          <w:rFonts w:ascii="Georgia" w:hAnsi="Georgia" w:cs="Geeza Pro"/>
          <w:color w:val="666666"/>
          <w:sz w:val="28"/>
          <w:szCs w:val="28"/>
        </w:rPr>
      </w:pPr>
    </w:p>
    <w:p w14:paraId="71823178" w14:textId="1B08163A" w:rsidR="00326C86" w:rsidRPr="0059263F" w:rsidRDefault="00326C86" w:rsidP="00326C86">
      <w:pPr>
        <w:pStyle w:val="PlainText"/>
        <w:rPr>
          <w:rFonts w:ascii="Georgia" w:hAnsi="Georgia" w:cs="Geeza Pro"/>
          <w:b/>
          <w:sz w:val="28"/>
          <w:szCs w:val="28"/>
        </w:rPr>
      </w:pPr>
      <w:r w:rsidRPr="0059263F">
        <w:rPr>
          <w:rFonts w:ascii="Georgia" w:hAnsi="Georgia" w:cs="Geeza Pro"/>
          <w:b/>
          <w:sz w:val="28"/>
          <w:szCs w:val="28"/>
        </w:rPr>
        <w:t xml:space="preserve">UB </w:t>
      </w:r>
      <w:r w:rsidR="001559F1" w:rsidRPr="0059263F">
        <w:rPr>
          <w:rFonts w:ascii="Georgia" w:hAnsi="Georgia" w:cs="Geeza Pro"/>
          <w:b/>
          <w:sz w:val="28"/>
          <w:szCs w:val="28"/>
        </w:rPr>
        <w:t>Guideline</w:t>
      </w:r>
      <w:r w:rsidR="00BE781E" w:rsidRPr="0059263F">
        <w:rPr>
          <w:rFonts w:ascii="Georgia" w:hAnsi="Georgia" w:cs="Geeza Pro"/>
          <w:b/>
          <w:sz w:val="28"/>
          <w:szCs w:val="28"/>
        </w:rPr>
        <w:t>s</w:t>
      </w:r>
      <w:r w:rsidRPr="0059263F">
        <w:rPr>
          <w:rFonts w:ascii="Georgia" w:hAnsi="Georgia" w:cs="Geeza Pro"/>
          <w:b/>
          <w:sz w:val="28"/>
          <w:szCs w:val="28"/>
        </w:rPr>
        <w:t xml:space="preserve"> and Requirements to Submit Dissertation</w:t>
      </w:r>
    </w:p>
    <w:p w14:paraId="1481FD86" w14:textId="77777777" w:rsidR="00B97289" w:rsidRPr="00B97289" w:rsidRDefault="00B97289" w:rsidP="00B97289">
      <w:pPr>
        <w:pStyle w:val="PlainText"/>
        <w:ind w:left="720"/>
        <w:rPr>
          <w:rFonts w:ascii="Georgia" w:hAnsi="Georgia" w:cs="Geeza Pro"/>
          <w:color w:val="005BBB"/>
          <w:sz w:val="24"/>
          <w:szCs w:val="24"/>
        </w:rPr>
      </w:pPr>
    </w:p>
    <w:p w14:paraId="1E708C9B" w14:textId="16D77959" w:rsidR="0059263F" w:rsidRPr="000E20D3" w:rsidRDefault="004A7EBC" w:rsidP="000E20D3">
      <w:pPr>
        <w:pStyle w:val="PlainText"/>
        <w:numPr>
          <w:ilvl w:val="0"/>
          <w:numId w:val="11"/>
        </w:numPr>
        <w:rPr>
          <w:rStyle w:val="Hyperlink"/>
          <w:rFonts w:ascii="Georgia" w:hAnsi="Georgia" w:cs="Geeza Pro"/>
          <w:color w:val="005BBB"/>
          <w:sz w:val="24"/>
          <w:szCs w:val="24"/>
        </w:rPr>
      </w:pPr>
      <w:hyperlink r:id="rId93" w:history="1">
        <w:r w:rsidR="00185349" w:rsidRPr="000E20D3">
          <w:rPr>
            <w:rStyle w:val="Hyperlink"/>
            <w:rFonts w:ascii="Georgia" w:hAnsi="Georgia" w:cs="Geeza Pro"/>
            <w:color w:val="005BBB"/>
            <w:sz w:val="24"/>
            <w:szCs w:val="24"/>
          </w:rPr>
          <w:t>Disserta</w:t>
        </w:r>
        <w:r w:rsidR="00185349" w:rsidRPr="000E20D3">
          <w:rPr>
            <w:rStyle w:val="Hyperlink"/>
            <w:rFonts w:ascii="Georgia" w:hAnsi="Georgia" w:cs="Geeza Pro"/>
            <w:color w:val="005BBB"/>
            <w:sz w:val="24"/>
            <w:szCs w:val="24"/>
          </w:rPr>
          <w:t>t</w:t>
        </w:r>
        <w:r w:rsidR="00185349" w:rsidRPr="000E20D3">
          <w:rPr>
            <w:rStyle w:val="Hyperlink"/>
            <w:rFonts w:ascii="Georgia" w:hAnsi="Georgia" w:cs="Geeza Pro"/>
            <w:color w:val="005BBB"/>
            <w:sz w:val="24"/>
            <w:szCs w:val="24"/>
          </w:rPr>
          <w:t>ion Electronic Submission</w:t>
        </w:r>
      </w:hyperlink>
    </w:p>
    <w:p w14:paraId="5710C29F" w14:textId="77777777" w:rsidR="00325447" w:rsidRDefault="00325447" w:rsidP="00BE781E">
      <w:pPr>
        <w:pStyle w:val="PlainText"/>
        <w:rPr>
          <w:rStyle w:val="Hyperlink"/>
          <w:rFonts w:ascii="Georgia" w:hAnsi="Georgia" w:cs="Geeza Pro"/>
          <w:color w:val="005BBB"/>
          <w:sz w:val="24"/>
          <w:szCs w:val="24"/>
        </w:rPr>
      </w:pPr>
    </w:p>
    <w:p w14:paraId="11D21544" w14:textId="77777777" w:rsidR="00F51067" w:rsidRDefault="00F51067" w:rsidP="00F51067">
      <w:pPr>
        <w:jc w:val="center"/>
        <w:rPr>
          <w:rFonts w:ascii="Calibri" w:hAnsi="Calibri"/>
          <w:color w:val="000000"/>
        </w:rPr>
      </w:pPr>
      <w:r>
        <w:rPr>
          <w:rFonts w:ascii="Georgia" w:hAnsi="Georgia"/>
          <w:b/>
          <w:bCs/>
          <w:color w:val="005BBB"/>
          <w:sz w:val="32"/>
          <w:szCs w:val="32"/>
        </w:rPr>
        <w:t>International Student Information</w:t>
      </w:r>
    </w:p>
    <w:p w14:paraId="3EACCF5B" w14:textId="77777777" w:rsidR="0059263F" w:rsidRDefault="0059263F" w:rsidP="00F51067">
      <w:pPr>
        <w:rPr>
          <w:rFonts w:ascii="Georgia" w:hAnsi="Georgia"/>
          <w:color w:val="666666"/>
        </w:rPr>
      </w:pPr>
    </w:p>
    <w:p w14:paraId="4386864E" w14:textId="50E62CA7" w:rsidR="00F51067" w:rsidRPr="00E67D40" w:rsidRDefault="00F51067" w:rsidP="00F51067">
      <w:pPr>
        <w:rPr>
          <w:rFonts w:ascii="Calibri" w:hAnsi="Calibri"/>
          <w:color w:val="000000"/>
        </w:rPr>
      </w:pPr>
      <w:r w:rsidRPr="0059263F">
        <w:rPr>
          <w:rFonts w:ascii="Georgia" w:hAnsi="Georgia"/>
        </w:rPr>
        <w:t>Questions and concerns related to International Student Services can be obtained through the International Student Services Office. The link for this resource is</w:t>
      </w:r>
      <w:r w:rsidR="0059263F">
        <w:rPr>
          <w:rFonts w:ascii="Georgia" w:hAnsi="Georgia"/>
        </w:rPr>
        <w:t xml:space="preserve">: </w:t>
      </w:r>
      <w:hyperlink r:id="rId94" w:history="1">
        <w:r w:rsidR="0059263F" w:rsidRPr="000A3581">
          <w:rPr>
            <w:rStyle w:val="Hyperlink"/>
            <w:rFonts w:ascii="Georgia" w:hAnsi="Georgia"/>
            <w:color w:val="0F44B9"/>
          </w:rPr>
          <w:t>http://www.buffalo.ed</w:t>
        </w:r>
        <w:r w:rsidR="0059263F" w:rsidRPr="000A3581">
          <w:rPr>
            <w:rStyle w:val="Hyperlink"/>
            <w:rFonts w:ascii="Georgia" w:hAnsi="Georgia"/>
            <w:color w:val="0F44B9"/>
          </w:rPr>
          <w:t>u</w:t>
        </w:r>
        <w:r w:rsidR="0059263F" w:rsidRPr="000A3581">
          <w:rPr>
            <w:rStyle w:val="Hyperlink"/>
            <w:rFonts w:ascii="Georgia" w:hAnsi="Georgia"/>
            <w:color w:val="0F44B9"/>
          </w:rPr>
          <w:t>/international-student-services.html</w:t>
        </w:r>
      </w:hyperlink>
    </w:p>
    <w:p w14:paraId="1ADB2572" w14:textId="59E7C29D" w:rsidR="00F51067" w:rsidRPr="00B97289" w:rsidRDefault="00F51067" w:rsidP="00B97289">
      <w:pPr>
        <w:pStyle w:val="PlainText"/>
        <w:jc w:val="center"/>
        <w:rPr>
          <w:rFonts w:ascii="Georgia" w:hAnsi="Georgia" w:cs="Geeza Pro"/>
          <w:b/>
          <w:color w:val="666666"/>
          <w:sz w:val="24"/>
          <w:szCs w:val="28"/>
        </w:rPr>
      </w:pPr>
    </w:p>
    <w:p w14:paraId="2B21DF12" w14:textId="77777777" w:rsidR="00B97289" w:rsidRPr="00B97289" w:rsidRDefault="00B97289" w:rsidP="00B97289">
      <w:pPr>
        <w:pStyle w:val="PlainText"/>
        <w:jc w:val="center"/>
        <w:rPr>
          <w:rFonts w:ascii="Georgia" w:hAnsi="Georgia" w:cs="Geeza Pro"/>
          <w:b/>
          <w:color w:val="666666"/>
          <w:sz w:val="24"/>
          <w:szCs w:val="28"/>
        </w:rPr>
      </w:pPr>
    </w:p>
    <w:p w14:paraId="64384859" w14:textId="77777777" w:rsidR="00F51067" w:rsidRDefault="00F51067" w:rsidP="00F51067">
      <w:pPr>
        <w:jc w:val="center"/>
        <w:rPr>
          <w:rFonts w:ascii="Calibri" w:hAnsi="Calibri"/>
          <w:color w:val="000000"/>
        </w:rPr>
      </w:pPr>
      <w:bookmarkStart w:id="6" w:name="Online"/>
      <w:bookmarkEnd w:id="6"/>
      <w:r>
        <w:rPr>
          <w:rFonts w:ascii="Georgia" w:hAnsi="Georgia"/>
          <w:b/>
          <w:bCs/>
          <w:color w:val="005BBB"/>
          <w:sz w:val="32"/>
          <w:szCs w:val="32"/>
        </w:rPr>
        <w:t>Online Education</w:t>
      </w:r>
    </w:p>
    <w:p w14:paraId="1FC42B79" w14:textId="77777777" w:rsidR="000E20D3" w:rsidRDefault="000E20D3" w:rsidP="00F51067">
      <w:pPr>
        <w:rPr>
          <w:rFonts w:ascii="Georgia" w:hAnsi="Georgia"/>
        </w:rPr>
      </w:pPr>
    </w:p>
    <w:p w14:paraId="5E3C788A" w14:textId="63571B6E" w:rsidR="00F51067" w:rsidRPr="0059263F" w:rsidRDefault="00F51067" w:rsidP="00F51067">
      <w:pPr>
        <w:rPr>
          <w:rFonts w:ascii="Georgia" w:hAnsi="Georgia"/>
        </w:rPr>
      </w:pPr>
      <w:r w:rsidRPr="0059263F">
        <w:rPr>
          <w:rFonts w:ascii="Georgia" w:hAnsi="Georgia"/>
        </w:rPr>
        <w:t xml:space="preserve">The PhD Program in CISL may be completed completely online, however face to face courses are also available. </w:t>
      </w:r>
    </w:p>
    <w:p w14:paraId="242FF4D4" w14:textId="77777777" w:rsidR="00034FC7" w:rsidRPr="009E0BC3" w:rsidRDefault="00034FC7" w:rsidP="00A61F32">
      <w:pPr>
        <w:pStyle w:val="Heading1"/>
        <w:shd w:val="clear" w:color="auto" w:fill="FFFFFF"/>
        <w:spacing w:before="0" w:after="0"/>
        <w:jc w:val="center"/>
        <w:rPr>
          <w:rFonts w:ascii="Georgia" w:hAnsi="Georgia"/>
          <w:color w:val="005BBB"/>
          <w:sz w:val="32"/>
          <w:szCs w:val="32"/>
        </w:rPr>
      </w:pPr>
      <w:bookmarkStart w:id="7" w:name="International"/>
      <w:bookmarkStart w:id="8" w:name="Conferral"/>
      <w:bookmarkEnd w:id="7"/>
      <w:bookmarkEnd w:id="8"/>
      <w:r w:rsidRPr="00545994">
        <w:rPr>
          <w:rFonts w:ascii="Georgia" w:hAnsi="Georgia"/>
          <w:bCs/>
          <w:color w:val="005BBB"/>
          <w:sz w:val="32"/>
          <w:szCs w:val="32"/>
        </w:rPr>
        <w:lastRenderedPageBreak/>
        <w:t>Degree Conferral</w:t>
      </w:r>
    </w:p>
    <w:p w14:paraId="5ED02F86" w14:textId="77777777" w:rsidR="00034FC7" w:rsidRDefault="00034FC7" w:rsidP="00034FC7">
      <w:pPr>
        <w:pStyle w:val="Heading1"/>
        <w:shd w:val="clear" w:color="auto" w:fill="FFFFFF"/>
        <w:spacing w:before="0" w:after="0"/>
        <w:rPr>
          <w:rFonts w:ascii="Georgia" w:hAnsi="Georgia"/>
          <w:b w:val="0"/>
          <w:bCs/>
          <w:color w:val="595959" w:themeColor="text1" w:themeTint="A6"/>
          <w:szCs w:val="28"/>
        </w:rPr>
      </w:pPr>
    </w:p>
    <w:p w14:paraId="73BBFE98" w14:textId="77777777" w:rsidR="00034FC7" w:rsidRPr="00A61F32" w:rsidRDefault="00034FC7" w:rsidP="00034FC7">
      <w:pPr>
        <w:pStyle w:val="Heading1"/>
        <w:shd w:val="clear" w:color="auto" w:fill="FFFFFF"/>
        <w:spacing w:before="0" w:after="0"/>
        <w:rPr>
          <w:rFonts w:ascii="Georgia" w:hAnsi="Georgia"/>
          <w:b w:val="0"/>
          <w:bCs/>
          <w:szCs w:val="28"/>
        </w:rPr>
      </w:pPr>
      <w:r w:rsidRPr="00A61F32">
        <w:rPr>
          <w:rFonts w:ascii="Georgia" w:hAnsi="Georgia"/>
          <w:bCs/>
          <w:szCs w:val="28"/>
        </w:rPr>
        <w:t>Candidacy</w:t>
      </w:r>
    </w:p>
    <w:p w14:paraId="2643342B" w14:textId="77777777" w:rsidR="00A61F32" w:rsidRDefault="00A61F32" w:rsidP="00034FC7">
      <w:pPr>
        <w:rPr>
          <w:rFonts w:ascii="Georgia" w:hAnsi="Georgia"/>
        </w:rPr>
      </w:pPr>
    </w:p>
    <w:p w14:paraId="0E230209" w14:textId="2C2BB720" w:rsidR="00034FC7" w:rsidRPr="00A61F32" w:rsidRDefault="00002F85" w:rsidP="00034FC7">
      <w:pPr>
        <w:rPr>
          <w:rFonts w:ascii="Georgia" w:hAnsi="Georgia"/>
        </w:rPr>
      </w:pPr>
      <w:r w:rsidRPr="000B581E">
        <w:rPr>
          <w:rFonts w:ascii="Georgia" w:hAnsi="Georgia"/>
        </w:rPr>
        <w:t xml:space="preserve">PhD students establish their anticipated conferral date when they submit their Application to </w:t>
      </w:r>
      <w:proofErr w:type="spellStart"/>
      <w:r w:rsidRPr="000B581E">
        <w:rPr>
          <w:rFonts w:ascii="Georgia" w:hAnsi="Georgia"/>
        </w:rPr>
        <w:t>Canidacy</w:t>
      </w:r>
      <w:proofErr w:type="spellEnd"/>
      <w:r w:rsidRPr="000B581E">
        <w:rPr>
          <w:rFonts w:ascii="Georgia" w:hAnsi="Georgia"/>
        </w:rPr>
        <w:t xml:space="preserve"> (ATC).  PhD student DO NOT </w:t>
      </w:r>
      <w:r w:rsidR="00034FC7" w:rsidRPr="000B581E">
        <w:rPr>
          <w:rFonts w:ascii="Georgia" w:hAnsi="Georgia"/>
        </w:rPr>
        <w:t>Apply for Graduation via the HUB Student Center.</w:t>
      </w:r>
    </w:p>
    <w:p w14:paraId="7011CDA3" w14:textId="77777777" w:rsidR="00034FC7" w:rsidRPr="00A61F32" w:rsidRDefault="00034FC7" w:rsidP="00034FC7">
      <w:pPr>
        <w:rPr>
          <w:rFonts w:ascii="Georgia" w:hAnsi="Georgia"/>
        </w:rPr>
      </w:pPr>
    </w:p>
    <w:p w14:paraId="5CAAE7CD" w14:textId="77777777" w:rsidR="00034FC7" w:rsidRPr="00A61F32" w:rsidRDefault="00034FC7" w:rsidP="00034FC7">
      <w:pPr>
        <w:rPr>
          <w:rFonts w:ascii="Georgia" w:eastAsia="Georgia" w:hAnsi="Georgia" w:cs="Georgia"/>
        </w:rPr>
      </w:pPr>
      <w:r w:rsidRPr="00A61F32">
        <w:rPr>
          <w:rFonts w:ascii="Georgia" w:eastAsia="Georgia" w:hAnsi="Georgia" w:cs="Georgia"/>
        </w:rPr>
        <w:t xml:space="preserve">Note:  Should you miss the deadline, you will need to apply for the next conferral (graduation) date AND register for at least one credit hour in the semester you will graduate (maintain continuous registration policy). </w:t>
      </w:r>
    </w:p>
    <w:p w14:paraId="238B833C" w14:textId="77777777" w:rsidR="00034FC7" w:rsidRDefault="00034FC7" w:rsidP="00034FC7">
      <w:pPr>
        <w:rPr>
          <w:rFonts w:ascii="Georgia" w:eastAsia="Georgia" w:hAnsi="Georgia" w:cs="Georgia"/>
          <w:color w:val="666666"/>
        </w:rPr>
      </w:pPr>
    </w:p>
    <w:p w14:paraId="0F49EE2F" w14:textId="29D2AD2F" w:rsidR="00034FC7" w:rsidRPr="00A61F32" w:rsidRDefault="00034FC7" w:rsidP="00A61F32">
      <w:pPr>
        <w:pStyle w:val="Heading1"/>
        <w:shd w:val="clear" w:color="auto" w:fill="FFFFFF"/>
        <w:spacing w:before="0" w:after="0"/>
        <w:rPr>
          <w:rFonts w:ascii="Georgia" w:eastAsia="Georgia" w:hAnsi="Georgia" w:cs="Georgia"/>
          <w:color w:val="666666"/>
          <w:szCs w:val="28"/>
        </w:rPr>
      </w:pPr>
      <w:r w:rsidRPr="000B581E">
        <w:rPr>
          <w:rFonts w:ascii="Georgia" w:eastAsia="Georgia" w:hAnsi="Georgia" w:cs="Georgia"/>
          <w:szCs w:val="28"/>
        </w:rPr>
        <w:t xml:space="preserve">UB confers degrees three times a year:  </w:t>
      </w:r>
      <w:bookmarkStart w:id="9" w:name="Application"/>
      <w:bookmarkEnd w:id="9"/>
      <w:r w:rsidRPr="000B581E">
        <w:rPr>
          <w:rFonts w:ascii="Georgia" w:hAnsi="Georgia"/>
          <w:bCs/>
          <w:iCs/>
          <w:szCs w:val="28"/>
        </w:rPr>
        <w:t>Application</w:t>
      </w:r>
      <w:r w:rsidR="008F5CDB" w:rsidRPr="000B581E">
        <w:rPr>
          <w:rFonts w:ascii="Georgia" w:hAnsi="Georgia"/>
          <w:bCs/>
          <w:iCs/>
          <w:szCs w:val="28"/>
        </w:rPr>
        <w:t xml:space="preserve"> to </w:t>
      </w:r>
      <w:proofErr w:type="spellStart"/>
      <w:proofErr w:type="gramStart"/>
      <w:r w:rsidR="008F5CDB" w:rsidRPr="000B581E">
        <w:rPr>
          <w:rFonts w:ascii="Georgia" w:hAnsi="Georgia"/>
          <w:bCs/>
          <w:iCs/>
          <w:szCs w:val="28"/>
        </w:rPr>
        <w:t>Candicacy</w:t>
      </w:r>
      <w:proofErr w:type="spellEnd"/>
      <w:r w:rsidR="008F5CDB" w:rsidRPr="000B581E">
        <w:rPr>
          <w:rFonts w:ascii="Georgia" w:hAnsi="Georgia"/>
          <w:bCs/>
          <w:iCs/>
          <w:szCs w:val="28"/>
        </w:rPr>
        <w:t xml:space="preserve"> </w:t>
      </w:r>
      <w:r w:rsidRPr="000B581E">
        <w:rPr>
          <w:rFonts w:ascii="Georgia" w:hAnsi="Georgia"/>
          <w:bCs/>
          <w:iCs/>
          <w:szCs w:val="28"/>
        </w:rPr>
        <w:t xml:space="preserve"> Deadlines</w:t>
      </w:r>
      <w:proofErr w:type="gramEnd"/>
    </w:p>
    <w:p w14:paraId="3F00BADB" w14:textId="77777777" w:rsidR="00A61F32" w:rsidRPr="00A61F32" w:rsidRDefault="00A61F32" w:rsidP="00A61F32"/>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0" w:type="dxa"/>
          <w:bottom w:w="450" w:type="dxa"/>
          <w:right w:w="0" w:type="dxa"/>
        </w:tblCellMar>
        <w:tblLook w:val="04A0" w:firstRow="1" w:lastRow="0" w:firstColumn="1" w:lastColumn="0" w:noHBand="0" w:noVBand="1"/>
      </w:tblPr>
      <w:tblGrid>
        <w:gridCol w:w="3060"/>
        <w:gridCol w:w="3150"/>
        <w:gridCol w:w="3240"/>
      </w:tblGrid>
      <w:tr w:rsidR="00034FC7" w14:paraId="71E381E4" w14:textId="77777777" w:rsidTr="00A61F32">
        <w:tc>
          <w:tcPr>
            <w:tcW w:w="3060" w:type="dxa"/>
            <w:shd w:val="clear" w:color="auto" w:fill="B8CCE4" w:themeFill="accent1" w:themeFillTint="66"/>
            <w:tcMar>
              <w:top w:w="90" w:type="dxa"/>
              <w:left w:w="90" w:type="dxa"/>
              <w:bottom w:w="90" w:type="dxa"/>
              <w:right w:w="90" w:type="dxa"/>
            </w:tcMar>
            <w:vAlign w:val="center"/>
            <w:hideMark/>
          </w:tcPr>
          <w:p w14:paraId="2243432A" w14:textId="77777777" w:rsidR="00034FC7" w:rsidRPr="00A61F32" w:rsidRDefault="00034FC7" w:rsidP="00286AF3">
            <w:pPr>
              <w:spacing w:line="360" w:lineRule="atLeast"/>
              <w:jc w:val="center"/>
              <w:rPr>
                <w:rFonts w:ascii="Georgia" w:hAnsi="Georgia"/>
              </w:rPr>
            </w:pPr>
            <w:r w:rsidRPr="00A61F32">
              <w:rPr>
                <w:rFonts w:ascii="Georgia" w:hAnsi="Georgia"/>
              </w:rPr>
              <w:t>Graduation Term</w:t>
            </w:r>
          </w:p>
        </w:tc>
        <w:tc>
          <w:tcPr>
            <w:tcW w:w="3150" w:type="dxa"/>
            <w:shd w:val="clear" w:color="auto" w:fill="B8CCE4" w:themeFill="accent1" w:themeFillTint="66"/>
            <w:tcMar>
              <w:top w:w="90" w:type="dxa"/>
              <w:left w:w="90" w:type="dxa"/>
              <w:bottom w:w="90" w:type="dxa"/>
              <w:right w:w="90" w:type="dxa"/>
            </w:tcMar>
            <w:vAlign w:val="center"/>
            <w:hideMark/>
          </w:tcPr>
          <w:p w14:paraId="09745DAE" w14:textId="1A6D2ADC" w:rsidR="00034FC7" w:rsidRPr="00A61F32" w:rsidRDefault="00034FC7" w:rsidP="00286AF3">
            <w:pPr>
              <w:spacing w:line="360" w:lineRule="atLeast"/>
              <w:jc w:val="center"/>
              <w:rPr>
                <w:rFonts w:ascii="Georgia" w:hAnsi="Georgia"/>
              </w:rPr>
            </w:pPr>
            <w:r w:rsidRPr="00A61F32">
              <w:rPr>
                <w:rFonts w:ascii="Georgia" w:hAnsi="Georgia"/>
              </w:rPr>
              <w:t>Application</w:t>
            </w:r>
            <w:r w:rsidR="00002F85">
              <w:rPr>
                <w:rFonts w:ascii="Georgia" w:hAnsi="Georgia"/>
              </w:rPr>
              <w:t xml:space="preserve"> to </w:t>
            </w:r>
            <w:proofErr w:type="spellStart"/>
            <w:r w:rsidR="00002F85">
              <w:rPr>
                <w:rFonts w:ascii="Georgia" w:hAnsi="Georgia"/>
              </w:rPr>
              <w:t>Canadicy</w:t>
            </w:r>
            <w:proofErr w:type="spellEnd"/>
            <w:r w:rsidR="00002F85">
              <w:rPr>
                <w:rFonts w:ascii="Georgia" w:hAnsi="Georgia"/>
              </w:rPr>
              <w:t xml:space="preserve"> is due to the U</w:t>
            </w:r>
            <w:r w:rsidR="008F5CDB">
              <w:rPr>
                <w:rFonts w:ascii="Georgia" w:hAnsi="Georgia"/>
              </w:rPr>
              <w:t>B Grad School</w:t>
            </w:r>
          </w:p>
        </w:tc>
        <w:tc>
          <w:tcPr>
            <w:tcW w:w="3240" w:type="dxa"/>
            <w:shd w:val="clear" w:color="auto" w:fill="B8CCE4" w:themeFill="accent1" w:themeFillTint="66"/>
            <w:tcMar>
              <w:top w:w="90" w:type="dxa"/>
              <w:left w:w="90" w:type="dxa"/>
              <w:bottom w:w="90" w:type="dxa"/>
              <w:right w:w="90" w:type="dxa"/>
            </w:tcMar>
            <w:vAlign w:val="center"/>
            <w:hideMark/>
          </w:tcPr>
          <w:p w14:paraId="503A9142" w14:textId="77777777" w:rsidR="00034FC7" w:rsidRPr="00A61F32" w:rsidRDefault="00034FC7" w:rsidP="00286AF3">
            <w:pPr>
              <w:spacing w:line="360" w:lineRule="atLeast"/>
              <w:jc w:val="center"/>
              <w:rPr>
                <w:rFonts w:ascii="Georgia" w:hAnsi="Georgia"/>
              </w:rPr>
            </w:pPr>
            <w:r w:rsidRPr="00A61F32">
              <w:rPr>
                <w:rFonts w:ascii="Georgia" w:hAnsi="Georgia"/>
              </w:rPr>
              <w:t>Conferral Date</w:t>
            </w:r>
          </w:p>
        </w:tc>
      </w:tr>
      <w:tr w:rsidR="00034FC7" w14:paraId="4BA88BC2" w14:textId="77777777" w:rsidTr="00A61F32">
        <w:tc>
          <w:tcPr>
            <w:tcW w:w="3060" w:type="dxa"/>
            <w:shd w:val="clear" w:color="auto" w:fill="DBE5F1" w:themeFill="accent1" w:themeFillTint="33"/>
            <w:tcMar>
              <w:top w:w="90" w:type="dxa"/>
              <w:left w:w="90" w:type="dxa"/>
              <w:bottom w:w="90" w:type="dxa"/>
              <w:right w:w="90" w:type="dxa"/>
            </w:tcMar>
            <w:vAlign w:val="center"/>
            <w:hideMark/>
          </w:tcPr>
          <w:p w14:paraId="3FFAFDC4" w14:textId="77777777" w:rsidR="00034FC7" w:rsidRPr="00A61F32" w:rsidRDefault="00034FC7" w:rsidP="00286AF3">
            <w:pPr>
              <w:spacing w:line="360" w:lineRule="atLeast"/>
              <w:rPr>
                <w:rFonts w:ascii="Georgia" w:hAnsi="Georgia"/>
              </w:rPr>
            </w:pPr>
            <w:r w:rsidRPr="00A61F32">
              <w:rPr>
                <w:rFonts w:ascii="Georgia" w:hAnsi="Georgia"/>
              </w:rPr>
              <w:t>Fall</w:t>
            </w:r>
          </w:p>
        </w:tc>
        <w:tc>
          <w:tcPr>
            <w:tcW w:w="3150" w:type="dxa"/>
            <w:shd w:val="clear" w:color="auto" w:fill="DBE5F1" w:themeFill="accent1" w:themeFillTint="33"/>
            <w:tcMar>
              <w:top w:w="90" w:type="dxa"/>
              <w:left w:w="90" w:type="dxa"/>
              <w:bottom w:w="90" w:type="dxa"/>
              <w:right w:w="90" w:type="dxa"/>
            </w:tcMar>
            <w:vAlign w:val="center"/>
            <w:hideMark/>
          </w:tcPr>
          <w:p w14:paraId="1AE61E73" w14:textId="21BE2225" w:rsidR="00034FC7" w:rsidRPr="00A61F32" w:rsidRDefault="008F5CDB" w:rsidP="00286AF3">
            <w:pPr>
              <w:spacing w:line="360" w:lineRule="atLeast"/>
              <w:rPr>
                <w:rFonts w:ascii="Georgia" w:hAnsi="Georgia"/>
              </w:rPr>
            </w:pPr>
            <w:r>
              <w:rPr>
                <w:rFonts w:ascii="Georgia" w:hAnsi="Georgia"/>
              </w:rPr>
              <w:t>November 1</w:t>
            </w:r>
          </w:p>
        </w:tc>
        <w:tc>
          <w:tcPr>
            <w:tcW w:w="3240" w:type="dxa"/>
            <w:shd w:val="clear" w:color="auto" w:fill="DBE5F1" w:themeFill="accent1" w:themeFillTint="33"/>
            <w:tcMar>
              <w:top w:w="90" w:type="dxa"/>
              <w:left w:w="90" w:type="dxa"/>
              <w:bottom w:w="90" w:type="dxa"/>
              <w:right w:w="90" w:type="dxa"/>
            </w:tcMar>
            <w:vAlign w:val="center"/>
            <w:hideMark/>
          </w:tcPr>
          <w:p w14:paraId="092AD7E1" w14:textId="77777777" w:rsidR="00034FC7" w:rsidRPr="00A61F32" w:rsidRDefault="00034FC7" w:rsidP="00286AF3">
            <w:pPr>
              <w:spacing w:line="360" w:lineRule="atLeast"/>
              <w:rPr>
                <w:rFonts w:ascii="Georgia" w:hAnsi="Georgia"/>
              </w:rPr>
            </w:pPr>
            <w:r w:rsidRPr="00A61F32">
              <w:rPr>
                <w:rFonts w:ascii="Georgia" w:hAnsi="Georgia"/>
              </w:rPr>
              <w:t>February 1</w:t>
            </w:r>
          </w:p>
        </w:tc>
      </w:tr>
      <w:tr w:rsidR="00034FC7" w14:paraId="27C843E8" w14:textId="77777777" w:rsidTr="00A61F32">
        <w:tc>
          <w:tcPr>
            <w:tcW w:w="3060" w:type="dxa"/>
            <w:shd w:val="clear" w:color="auto" w:fill="B8CCE4" w:themeFill="accent1" w:themeFillTint="66"/>
            <w:tcMar>
              <w:top w:w="90" w:type="dxa"/>
              <w:left w:w="90" w:type="dxa"/>
              <w:bottom w:w="90" w:type="dxa"/>
              <w:right w:w="90" w:type="dxa"/>
            </w:tcMar>
            <w:vAlign w:val="center"/>
            <w:hideMark/>
          </w:tcPr>
          <w:p w14:paraId="1C067416" w14:textId="77777777" w:rsidR="00034FC7" w:rsidRPr="00A61F32" w:rsidRDefault="00034FC7" w:rsidP="00286AF3">
            <w:pPr>
              <w:spacing w:line="360" w:lineRule="atLeast"/>
              <w:rPr>
                <w:rFonts w:ascii="Georgia" w:hAnsi="Georgia"/>
              </w:rPr>
            </w:pPr>
            <w:r w:rsidRPr="00A61F32">
              <w:rPr>
                <w:rFonts w:ascii="Georgia" w:hAnsi="Georgia"/>
              </w:rPr>
              <w:t>Spring</w:t>
            </w:r>
          </w:p>
        </w:tc>
        <w:tc>
          <w:tcPr>
            <w:tcW w:w="3150" w:type="dxa"/>
            <w:shd w:val="clear" w:color="auto" w:fill="B8CCE4" w:themeFill="accent1" w:themeFillTint="66"/>
            <w:tcMar>
              <w:top w:w="90" w:type="dxa"/>
              <w:left w:w="90" w:type="dxa"/>
              <w:bottom w:w="90" w:type="dxa"/>
              <w:right w:w="90" w:type="dxa"/>
            </w:tcMar>
            <w:vAlign w:val="center"/>
            <w:hideMark/>
          </w:tcPr>
          <w:p w14:paraId="3EA024F8" w14:textId="16459E6A" w:rsidR="00034FC7" w:rsidRPr="00A61F32" w:rsidRDefault="008F5CDB" w:rsidP="00286AF3">
            <w:pPr>
              <w:spacing w:line="360" w:lineRule="atLeast"/>
              <w:rPr>
                <w:rFonts w:ascii="Georgia" w:hAnsi="Georgia"/>
              </w:rPr>
            </w:pPr>
            <w:r>
              <w:rPr>
                <w:rFonts w:ascii="Georgia" w:hAnsi="Georgia"/>
              </w:rPr>
              <w:t>March 1</w:t>
            </w:r>
          </w:p>
        </w:tc>
        <w:tc>
          <w:tcPr>
            <w:tcW w:w="3240" w:type="dxa"/>
            <w:shd w:val="clear" w:color="auto" w:fill="B8CCE4" w:themeFill="accent1" w:themeFillTint="66"/>
            <w:tcMar>
              <w:top w:w="90" w:type="dxa"/>
              <w:left w:w="90" w:type="dxa"/>
              <w:bottom w:w="90" w:type="dxa"/>
              <w:right w:w="90" w:type="dxa"/>
            </w:tcMar>
            <w:vAlign w:val="center"/>
            <w:hideMark/>
          </w:tcPr>
          <w:p w14:paraId="20B701AE" w14:textId="77777777" w:rsidR="00034FC7" w:rsidRPr="00A61F32" w:rsidRDefault="00034FC7" w:rsidP="00286AF3">
            <w:pPr>
              <w:spacing w:line="360" w:lineRule="atLeast"/>
              <w:rPr>
                <w:rFonts w:ascii="Georgia" w:hAnsi="Georgia"/>
              </w:rPr>
            </w:pPr>
            <w:r w:rsidRPr="00A61F32">
              <w:rPr>
                <w:rFonts w:ascii="Georgia" w:hAnsi="Georgia"/>
              </w:rPr>
              <w:t>June 1</w:t>
            </w:r>
          </w:p>
        </w:tc>
      </w:tr>
      <w:tr w:rsidR="00034FC7" w14:paraId="113F020E" w14:textId="77777777" w:rsidTr="00A61F32">
        <w:tc>
          <w:tcPr>
            <w:tcW w:w="3060" w:type="dxa"/>
            <w:shd w:val="clear" w:color="auto" w:fill="DBE5F1" w:themeFill="accent1" w:themeFillTint="33"/>
            <w:tcMar>
              <w:top w:w="90" w:type="dxa"/>
              <w:left w:w="90" w:type="dxa"/>
              <w:bottom w:w="90" w:type="dxa"/>
              <w:right w:w="90" w:type="dxa"/>
            </w:tcMar>
            <w:vAlign w:val="center"/>
            <w:hideMark/>
          </w:tcPr>
          <w:p w14:paraId="48E1F100" w14:textId="77777777" w:rsidR="00034FC7" w:rsidRPr="00A61F32" w:rsidRDefault="00034FC7" w:rsidP="00286AF3">
            <w:pPr>
              <w:spacing w:line="360" w:lineRule="atLeast"/>
              <w:rPr>
                <w:rFonts w:ascii="Georgia" w:hAnsi="Georgia"/>
              </w:rPr>
            </w:pPr>
            <w:r w:rsidRPr="00A61F32">
              <w:rPr>
                <w:rFonts w:ascii="Georgia" w:hAnsi="Georgia"/>
              </w:rPr>
              <w:t>Summer</w:t>
            </w:r>
          </w:p>
        </w:tc>
        <w:tc>
          <w:tcPr>
            <w:tcW w:w="3150" w:type="dxa"/>
            <w:shd w:val="clear" w:color="auto" w:fill="DBE5F1" w:themeFill="accent1" w:themeFillTint="33"/>
            <w:tcMar>
              <w:top w:w="90" w:type="dxa"/>
              <w:left w:w="90" w:type="dxa"/>
              <w:bottom w:w="90" w:type="dxa"/>
              <w:right w:w="90" w:type="dxa"/>
            </w:tcMar>
            <w:vAlign w:val="center"/>
            <w:hideMark/>
          </w:tcPr>
          <w:p w14:paraId="1EE75F0C" w14:textId="7EABBD91" w:rsidR="00034FC7" w:rsidRPr="00A61F32" w:rsidRDefault="00034FC7" w:rsidP="00286AF3">
            <w:pPr>
              <w:spacing w:line="360" w:lineRule="atLeast"/>
              <w:rPr>
                <w:rFonts w:ascii="Georgia" w:hAnsi="Georgia"/>
              </w:rPr>
            </w:pPr>
            <w:r w:rsidRPr="00A61F32">
              <w:rPr>
                <w:rFonts w:ascii="Georgia" w:hAnsi="Georgia"/>
              </w:rPr>
              <w:t>July 1</w:t>
            </w:r>
          </w:p>
        </w:tc>
        <w:tc>
          <w:tcPr>
            <w:tcW w:w="3240" w:type="dxa"/>
            <w:shd w:val="clear" w:color="auto" w:fill="DBE5F1" w:themeFill="accent1" w:themeFillTint="33"/>
            <w:tcMar>
              <w:top w:w="90" w:type="dxa"/>
              <w:left w:w="90" w:type="dxa"/>
              <w:bottom w:w="90" w:type="dxa"/>
              <w:right w:w="90" w:type="dxa"/>
            </w:tcMar>
            <w:vAlign w:val="center"/>
            <w:hideMark/>
          </w:tcPr>
          <w:p w14:paraId="2D36253B" w14:textId="77777777" w:rsidR="00034FC7" w:rsidRPr="00A61F32" w:rsidRDefault="00034FC7" w:rsidP="00286AF3">
            <w:pPr>
              <w:spacing w:line="360" w:lineRule="atLeast"/>
              <w:rPr>
                <w:rFonts w:ascii="Georgia" w:hAnsi="Georgia"/>
              </w:rPr>
            </w:pPr>
            <w:r w:rsidRPr="00A61F32">
              <w:rPr>
                <w:rFonts w:ascii="Georgia" w:hAnsi="Georgia"/>
              </w:rPr>
              <w:t>September 1</w:t>
            </w:r>
          </w:p>
        </w:tc>
      </w:tr>
    </w:tbl>
    <w:p w14:paraId="393EA0B6" w14:textId="1E8D798A" w:rsidR="00034FC7" w:rsidRPr="002B4D4F" w:rsidRDefault="00034FC7" w:rsidP="00034FC7">
      <w:pPr>
        <w:rPr>
          <w:rFonts w:ascii="Georgia" w:eastAsia="Georgia" w:hAnsi="Georgia" w:cs="Georgia"/>
          <w:color w:val="666666"/>
          <w:sz w:val="28"/>
          <w:szCs w:val="28"/>
        </w:rPr>
      </w:pPr>
    </w:p>
    <w:p w14:paraId="753FB32D" w14:textId="77777777" w:rsidR="00034FC7" w:rsidRDefault="00034FC7" w:rsidP="00034FC7">
      <w:pPr>
        <w:rPr>
          <w:rFonts w:ascii="Georgia" w:hAnsi="Georgia"/>
          <w:color w:val="666666"/>
          <w:sz w:val="28"/>
          <w:szCs w:val="28"/>
        </w:rPr>
      </w:pPr>
    </w:p>
    <w:p w14:paraId="27C9B61E" w14:textId="77777777" w:rsidR="00034FC7" w:rsidRPr="00A61F32" w:rsidRDefault="00034FC7" w:rsidP="00034FC7">
      <w:pPr>
        <w:rPr>
          <w:rFonts w:ascii="Georgia" w:hAnsi="Georgia"/>
          <w:b/>
          <w:sz w:val="28"/>
          <w:szCs w:val="28"/>
        </w:rPr>
      </w:pPr>
      <w:r w:rsidRPr="00A61F32">
        <w:rPr>
          <w:rFonts w:ascii="Georgia" w:hAnsi="Georgia"/>
          <w:b/>
          <w:sz w:val="28"/>
          <w:szCs w:val="28"/>
        </w:rPr>
        <w:t>Details regarding various tasks that relate to graduation can be found at the following links:</w:t>
      </w:r>
    </w:p>
    <w:p w14:paraId="75891F79" w14:textId="241C98D9" w:rsidR="00034FC7" w:rsidRPr="005D3996" w:rsidRDefault="00034FC7" w:rsidP="005D3996">
      <w:pPr>
        <w:pStyle w:val="accordion-item"/>
        <w:shd w:val="clear" w:color="auto" w:fill="FEFEFE"/>
        <w:spacing w:before="0" w:beforeAutospacing="0" w:after="0" w:afterAutospacing="0" w:line="276" w:lineRule="auto"/>
        <w:rPr>
          <w:rFonts w:ascii="Georgia" w:hAnsi="Georgia" w:cs="Arial"/>
          <w:color w:val="666666"/>
          <w:sz w:val="24"/>
          <w:szCs w:val="24"/>
        </w:rPr>
      </w:pPr>
    </w:p>
    <w:p w14:paraId="3DDD2764" w14:textId="77799DB2" w:rsidR="00786251" w:rsidRPr="006A5078" w:rsidRDefault="004A7EBC" w:rsidP="000E20D3">
      <w:pPr>
        <w:pStyle w:val="accordion-item"/>
        <w:numPr>
          <w:ilvl w:val="0"/>
          <w:numId w:val="13"/>
        </w:numPr>
        <w:shd w:val="clear" w:color="auto" w:fill="FEFEFE"/>
        <w:spacing w:before="0" w:beforeAutospacing="0" w:after="0" w:afterAutospacing="0" w:line="276" w:lineRule="auto"/>
        <w:ind w:hanging="270"/>
        <w:rPr>
          <w:rFonts w:ascii="Georgia" w:hAnsi="Georgia" w:cs="Arial"/>
          <w:color w:val="005BBB"/>
          <w:sz w:val="24"/>
          <w:szCs w:val="24"/>
        </w:rPr>
      </w:pPr>
      <w:hyperlink r:id="rId95" w:history="1">
        <w:r w:rsidR="00786251" w:rsidRPr="006A5078">
          <w:rPr>
            <w:rStyle w:val="Hyperlink"/>
            <w:rFonts w:ascii="Georgia" w:hAnsi="Georgia" w:cs="Arial"/>
            <w:color w:val="005BBB"/>
            <w:sz w:val="24"/>
            <w:szCs w:val="24"/>
          </w:rPr>
          <w:t>Review the Learning and Inst</w:t>
        </w:r>
        <w:r w:rsidR="00786251" w:rsidRPr="006A5078">
          <w:rPr>
            <w:rStyle w:val="Hyperlink"/>
            <w:rFonts w:ascii="Georgia" w:hAnsi="Georgia" w:cs="Arial"/>
            <w:color w:val="005BBB"/>
            <w:sz w:val="24"/>
            <w:szCs w:val="24"/>
          </w:rPr>
          <w:t>r</w:t>
        </w:r>
        <w:r w:rsidR="00786251" w:rsidRPr="006A5078">
          <w:rPr>
            <w:rStyle w:val="Hyperlink"/>
            <w:rFonts w:ascii="Georgia" w:hAnsi="Georgia" w:cs="Arial"/>
            <w:color w:val="005BBB"/>
            <w:sz w:val="24"/>
            <w:szCs w:val="24"/>
          </w:rPr>
          <w:t>uction Degree Checklists and Timelines</w:t>
        </w:r>
      </w:hyperlink>
    </w:p>
    <w:p w14:paraId="0FA39BCB" w14:textId="510E338F" w:rsidR="00786251" w:rsidRPr="006A5078" w:rsidRDefault="004A7EBC" w:rsidP="000E20D3">
      <w:pPr>
        <w:pStyle w:val="accordion-item"/>
        <w:numPr>
          <w:ilvl w:val="0"/>
          <w:numId w:val="13"/>
        </w:numPr>
        <w:shd w:val="clear" w:color="auto" w:fill="FEFEFE"/>
        <w:spacing w:before="0" w:beforeAutospacing="0" w:after="0" w:afterAutospacing="0" w:line="276" w:lineRule="auto"/>
        <w:ind w:hanging="270"/>
        <w:rPr>
          <w:rFonts w:ascii="Georgia" w:hAnsi="Georgia" w:cs="Arial"/>
          <w:color w:val="005BBB"/>
          <w:sz w:val="24"/>
          <w:szCs w:val="24"/>
        </w:rPr>
      </w:pPr>
      <w:hyperlink r:id="rId96" w:history="1">
        <w:r w:rsidR="00786251" w:rsidRPr="006A5078">
          <w:rPr>
            <w:rStyle w:val="Hyperlink"/>
            <w:rFonts w:ascii="Georgia" w:hAnsi="Georgia" w:cs="Arial"/>
            <w:color w:val="005BBB"/>
            <w:sz w:val="24"/>
            <w:szCs w:val="24"/>
          </w:rPr>
          <w:t>More Information about Degree Conferral</w:t>
        </w:r>
      </w:hyperlink>
    </w:p>
    <w:p w14:paraId="6604EC1D" w14:textId="44A95B35" w:rsidR="00786251" w:rsidRPr="006A5078" w:rsidRDefault="004A7EBC" w:rsidP="000E20D3">
      <w:pPr>
        <w:pStyle w:val="accordion-item"/>
        <w:numPr>
          <w:ilvl w:val="0"/>
          <w:numId w:val="13"/>
        </w:numPr>
        <w:shd w:val="clear" w:color="auto" w:fill="FEFEFE"/>
        <w:spacing w:before="0" w:beforeAutospacing="0" w:after="0" w:afterAutospacing="0" w:line="276" w:lineRule="auto"/>
        <w:ind w:hanging="270"/>
        <w:rPr>
          <w:rFonts w:ascii="Georgia" w:hAnsi="Georgia" w:cs="Arial"/>
          <w:color w:val="005BBB"/>
          <w:sz w:val="24"/>
          <w:szCs w:val="24"/>
        </w:rPr>
      </w:pPr>
      <w:hyperlink r:id="rId97" w:history="1">
        <w:r w:rsidR="00786251" w:rsidRPr="006A5078">
          <w:rPr>
            <w:rStyle w:val="Hyperlink"/>
            <w:rFonts w:ascii="Georgia" w:hAnsi="Georgia" w:cs="Arial"/>
            <w:color w:val="005BBB"/>
            <w:sz w:val="24"/>
            <w:szCs w:val="24"/>
          </w:rPr>
          <w:t>More Information about Commencement</w:t>
        </w:r>
      </w:hyperlink>
    </w:p>
    <w:p w14:paraId="7C94B000" w14:textId="387075BD" w:rsidR="00786251" w:rsidRPr="006A5078" w:rsidRDefault="004A7EBC" w:rsidP="000E20D3">
      <w:pPr>
        <w:pStyle w:val="accordion-item"/>
        <w:numPr>
          <w:ilvl w:val="0"/>
          <w:numId w:val="13"/>
        </w:numPr>
        <w:shd w:val="clear" w:color="auto" w:fill="FEFEFE"/>
        <w:spacing w:before="0" w:beforeAutospacing="0" w:after="0" w:afterAutospacing="0" w:line="276" w:lineRule="auto"/>
        <w:ind w:hanging="270"/>
        <w:rPr>
          <w:rFonts w:ascii="Georgia" w:hAnsi="Georgia" w:cs="Arial"/>
          <w:color w:val="005BBB"/>
          <w:sz w:val="24"/>
          <w:szCs w:val="24"/>
        </w:rPr>
      </w:pPr>
      <w:hyperlink r:id="rId98" w:history="1">
        <w:r w:rsidR="00786251" w:rsidRPr="006A5078">
          <w:rPr>
            <w:rStyle w:val="Hyperlink"/>
            <w:rFonts w:ascii="Georgia" w:hAnsi="Georgia" w:cs="Arial"/>
            <w:color w:val="005BBB"/>
            <w:sz w:val="24"/>
            <w:szCs w:val="24"/>
          </w:rPr>
          <w:t>Check in with Career Services &amp; take the 2 Graduate Surveys outlined on the Graduate School website</w:t>
        </w:r>
      </w:hyperlink>
    </w:p>
    <w:p w14:paraId="4D6198BE" w14:textId="76ABD83D" w:rsidR="00786251" w:rsidRPr="006A5078" w:rsidRDefault="004A7EBC" w:rsidP="000E20D3">
      <w:pPr>
        <w:pStyle w:val="accordion-item"/>
        <w:numPr>
          <w:ilvl w:val="0"/>
          <w:numId w:val="13"/>
        </w:numPr>
        <w:shd w:val="clear" w:color="auto" w:fill="FEFEFE"/>
        <w:spacing w:before="0" w:beforeAutospacing="0" w:after="0" w:afterAutospacing="0" w:line="276" w:lineRule="auto"/>
        <w:ind w:hanging="270"/>
        <w:rPr>
          <w:rFonts w:ascii="Georgia" w:hAnsi="Georgia" w:cs="Arial"/>
          <w:color w:val="005BBB"/>
          <w:sz w:val="24"/>
          <w:szCs w:val="24"/>
        </w:rPr>
      </w:pPr>
      <w:hyperlink r:id="rId99" w:history="1">
        <w:r w:rsidR="00786251" w:rsidRPr="006A5078">
          <w:rPr>
            <w:rStyle w:val="Hyperlink"/>
            <w:rFonts w:ascii="Georgia" w:hAnsi="Georgia" w:cs="Arial"/>
            <w:color w:val="005BBB"/>
            <w:sz w:val="24"/>
            <w:szCs w:val="24"/>
          </w:rPr>
          <w:t>UB Graduate School PhD Dissertation and Graduation Information</w:t>
        </w:r>
      </w:hyperlink>
    </w:p>
    <w:p w14:paraId="55A9A6FC" w14:textId="39938CA1" w:rsidR="000B581E" w:rsidRDefault="000B581E" w:rsidP="00E67D40">
      <w:pPr>
        <w:spacing w:after="160" w:line="259" w:lineRule="auto"/>
        <w:jc w:val="center"/>
        <w:rPr>
          <w:rFonts w:ascii="Georgia" w:eastAsia="Calibri" w:hAnsi="Georgia"/>
          <w:b/>
          <w:bCs/>
          <w:color w:val="005BBB"/>
          <w:sz w:val="32"/>
          <w:szCs w:val="32"/>
        </w:rPr>
      </w:pPr>
      <w:bookmarkStart w:id="10" w:name="Campus"/>
      <w:bookmarkEnd w:id="10"/>
    </w:p>
    <w:p w14:paraId="6C86C8B0" w14:textId="09CDFDBA" w:rsidR="00786251" w:rsidRDefault="00786251" w:rsidP="00E67D40">
      <w:pPr>
        <w:spacing w:after="160" w:line="259" w:lineRule="auto"/>
        <w:jc w:val="center"/>
        <w:rPr>
          <w:rFonts w:ascii="Georgia" w:eastAsia="Calibri" w:hAnsi="Georgia"/>
          <w:b/>
          <w:bCs/>
          <w:color w:val="005BBB"/>
          <w:sz w:val="32"/>
          <w:szCs w:val="32"/>
        </w:rPr>
      </w:pPr>
    </w:p>
    <w:p w14:paraId="3E8B90BA" w14:textId="0B3C0657" w:rsidR="00786251" w:rsidRDefault="00786251" w:rsidP="00E67D40">
      <w:pPr>
        <w:spacing w:after="160" w:line="259" w:lineRule="auto"/>
        <w:jc w:val="center"/>
        <w:rPr>
          <w:rFonts w:ascii="Georgia" w:eastAsia="Calibri" w:hAnsi="Georgia"/>
          <w:b/>
          <w:bCs/>
          <w:color w:val="005BBB"/>
          <w:sz w:val="32"/>
          <w:szCs w:val="32"/>
        </w:rPr>
      </w:pPr>
    </w:p>
    <w:p w14:paraId="18CBF81F" w14:textId="63FA7FCC" w:rsidR="00786251" w:rsidRDefault="00786251" w:rsidP="00E67D40">
      <w:pPr>
        <w:spacing w:after="160" w:line="259" w:lineRule="auto"/>
        <w:jc w:val="center"/>
        <w:rPr>
          <w:rFonts w:ascii="Georgia" w:eastAsia="Calibri" w:hAnsi="Georgia"/>
          <w:b/>
          <w:bCs/>
          <w:color w:val="005BBB"/>
          <w:sz w:val="32"/>
          <w:szCs w:val="32"/>
        </w:rPr>
      </w:pPr>
    </w:p>
    <w:p w14:paraId="1C059A57" w14:textId="301CE8EE" w:rsidR="00786251" w:rsidRDefault="00786251" w:rsidP="00E67D40">
      <w:pPr>
        <w:spacing w:after="160" w:line="259" w:lineRule="auto"/>
        <w:jc w:val="center"/>
        <w:rPr>
          <w:rFonts w:ascii="Georgia" w:eastAsia="Calibri" w:hAnsi="Georgia"/>
          <w:b/>
          <w:bCs/>
          <w:color w:val="005BBB"/>
          <w:sz w:val="32"/>
          <w:szCs w:val="32"/>
        </w:rPr>
      </w:pPr>
    </w:p>
    <w:p w14:paraId="6020C2C8" w14:textId="77777777" w:rsidR="00786251" w:rsidRDefault="00786251" w:rsidP="00E67D40">
      <w:pPr>
        <w:spacing w:after="160" w:line="259" w:lineRule="auto"/>
        <w:jc w:val="center"/>
        <w:rPr>
          <w:rFonts w:ascii="Georgia" w:eastAsia="Calibri" w:hAnsi="Georgia"/>
          <w:b/>
          <w:bCs/>
          <w:color w:val="005BBB"/>
          <w:sz w:val="32"/>
          <w:szCs w:val="32"/>
        </w:rPr>
      </w:pPr>
    </w:p>
    <w:p w14:paraId="20B66D4B" w14:textId="6877E337" w:rsidR="00E67D40" w:rsidRPr="0025729A" w:rsidRDefault="00E67D40" w:rsidP="00E67D40">
      <w:pPr>
        <w:spacing w:after="160" w:line="259" w:lineRule="auto"/>
        <w:jc w:val="center"/>
        <w:rPr>
          <w:rFonts w:ascii="Georgia" w:eastAsia="Calibri" w:hAnsi="Georgia"/>
          <w:b/>
          <w:bCs/>
          <w:color w:val="005BBB"/>
          <w:sz w:val="32"/>
          <w:szCs w:val="32"/>
        </w:rPr>
      </w:pPr>
      <w:r w:rsidRPr="0025729A">
        <w:rPr>
          <w:rFonts w:ascii="Georgia" w:eastAsia="Calibri" w:hAnsi="Georgia"/>
          <w:b/>
          <w:bCs/>
          <w:color w:val="005BBB"/>
          <w:sz w:val="32"/>
          <w:szCs w:val="32"/>
        </w:rPr>
        <w:lastRenderedPageBreak/>
        <w:t>Campus Resources and Services</w:t>
      </w:r>
    </w:p>
    <w:p w14:paraId="118B96D6" w14:textId="77777777" w:rsidR="00E67D40" w:rsidRPr="00A61F32" w:rsidRDefault="00E67D40" w:rsidP="00E67D40">
      <w:pPr>
        <w:spacing w:after="160"/>
        <w:contextualSpacing/>
        <w:rPr>
          <w:rFonts w:ascii="Georgia" w:eastAsia="Georgia" w:hAnsi="Georgia" w:cs="Georgia"/>
          <w:b/>
          <w:sz w:val="28"/>
          <w:szCs w:val="28"/>
        </w:rPr>
      </w:pPr>
      <w:r w:rsidRPr="00A61F32">
        <w:rPr>
          <w:rFonts w:ascii="Georgia" w:eastAsia="Georgia" w:hAnsi="Georgia" w:cs="Georgia"/>
          <w:b/>
          <w:sz w:val="28"/>
          <w:szCs w:val="28"/>
        </w:rPr>
        <w:t>a.</w:t>
      </w:r>
      <w:r w:rsidRPr="00A61F32">
        <w:rPr>
          <w:rFonts w:ascii="Calibri" w:eastAsia="Calibri" w:hAnsi="Calibri"/>
          <w:b/>
          <w:sz w:val="14"/>
          <w:szCs w:val="14"/>
        </w:rPr>
        <w:t xml:space="preserve">    </w:t>
      </w:r>
      <w:r w:rsidRPr="00A61F32">
        <w:rPr>
          <w:rFonts w:ascii="Georgia" w:eastAsia="Georgia" w:hAnsi="Georgia" w:cs="Georgia"/>
          <w:b/>
          <w:sz w:val="28"/>
          <w:szCs w:val="28"/>
        </w:rPr>
        <w:t>Student Advisement</w:t>
      </w:r>
    </w:p>
    <w:p w14:paraId="0AD2E225" w14:textId="77777777" w:rsidR="00A61F32" w:rsidRDefault="00A61F32" w:rsidP="00E67D40">
      <w:pPr>
        <w:spacing w:after="160"/>
        <w:contextualSpacing/>
        <w:rPr>
          <w:rFonts w:ascii="Georgia" w:eastAsia="Georgia" w:hAnsi="Georgia" w:cs="Georgia"/>
        </w:rPr>
      </w:pPr>
    </w:p>
    <w:p w14:paraId="3326593F" w14:textId="67827D4D" w:rsidR="00E67D40" w:rsidRPr="00A61F32" w:rsidRDefault="00E67D40" w:rsidP="00E67D40">
      <w:pPr>
        <w:spacing w:after="160"/>
        <w:contextualSpacing/>
        <w:rPr>
          <w:rFonts w:ascii="Georgia" w:eastAsia="Georgia" w:hAnsi="Georgia" w:cs="Georgia"/>
        </w:rPr>
      </w:pPr>
      <w:r w:rsidRPr="00A61F32">
        <w:rPr>
          <w:rFonts w:ascii="Georgia" w:eastAsia="Georgia" w:hAnsi="Georgia" w:cs="Georgia"/>
        </w:rPr>
        <w:t>Upon acceptance into a program, you will be assigned an adviser who will develop a tentative plan of study based on your career goals, experiences and needs.  A student has the right to change advis</w:t>
      </w:r>
      <w:r w:rsidR="000D78C3">
        <w:rPr>
          <w:rFonts w:ascii="Georgia" w:eastAsia="Georgia" w:hAnsi="Georgia" w:cs="Georgia"/>
        </w:rPr>
        <w:t>o</w:t>
      </w:r>
      <w:r w:rsidRPr="00A61F32">
        <w:rPr>
          <w:rFonts w:ascii="Georgia" w:eastAsia="Georgia" w:hAnsi="Georgia" w:cs="Georgia"/>
        </w:rPr>
        <w:t xml:space="preserve">rs for any number of reasons including interest in another faculty member’s research, etc. </w:t>
      </w:r>
      <w:r w:rsidR="000D78C3">
        <w:rPr>
          <w:rFonts w:ascii="Georgia" w:eastAsia="Georgia" w:hAnsi="Georgia" w:cs="Georgia"/>
        </w:rPr>
        <w:t xml:space="preserve">Please find the </w:t>
      </w:r>
      <w:hyperlink r:id="rId100" w:history="1">
        <w:r w:rsidR="000D78C3" w:rsidRPr="00F07182">
          <w:rPr>
            <w:rStyle w:val="Hyperlink"/>
            <w:rFonts w:ascii="Georgia" w:eastAsia="Georgia" w:hAnsi="Georgia" w:cs="Georgia"/>
            <w:color w:val="0F44B9"/>
          </w:rPr>
          <w:t>Change of A</w:t>
        </w:r>
        <w:r w:rsidR="000D78C3" w:rsidRPr="00F07182">
          <w:rPr>
            <w:rStyle w:val="Hyperlink"/>
            <w:rFonts w:ascii="Georgia" w:eastAsia="Georgia" w:hAnsi="Georgia" w:cs="Georgia"/>
            <w:color w:val="0F44B9"/>
          </w:rPr>
          <w:t>d</w:t>
        </w:r>
        <w:r w:rsidR="000D78C3" w:rsidRPr="00F07182">
          <w:rPr>
            <w:rStyle w:val="Hyperlink"/>
            <w:rFonts w:ascii="Georgia" w:eastAsia="Georgia" w:hAnsi="Georgia" w:cs="Georgia"/>
            <w:color w:val="0F44B9"/>
          </w:rPr>
          <w:t>visor Form linked here.</w:t>
        </w:r>
      </w:hyperlink>
    </w:p>
    <w:p w14:paraId="613AA6FE" w14:textId="77777777" w:rsidR="00E67D40" w:rsidRPr="00A61F32" w:rsidRDefault="00E67D40" w:rsidP="00E67D40">
      <w:pPr>
        <w:spacing w:after="160"/>
        <w:contextualSpacing/>
        <w:rPr>
          <w:rFonts w:ascii="Georgia" w:eastAsia="Georgia" w:hAnsi="Georgia" w:cs="Georgia"/>
        </w:rPr>
      </w:pPr>
    </w:p>
    <w:p w14:paraId="222547B3" w14:textId="77777777" w:rsidR="00E67D40" w:rsidRPr="00A61F32" w:rsidRDefault="00E67D40" w:rsidP="00E67D40">
      <w:pPr>
        <w:spacing w:after="160"/>
        <w:contextualSpacing/>
        <w:rPr>
          <w:rFonts w:ascii="Georgia" w:eastAsia="Georgia" w:hAnsi="Georgia" w:cs="Georgia"/>
          <w:b/>
          <w:sz w:val="28"/>
          <w:szCs w:val="28"/>
        </w:rPr>
      </w:pPr>
      <w:r w:rsidRPr="00A61F32">
        <w:rPr>
          <w:rFonts w:ascii="Georgia" w:eastAsia="Georgia" w:hAnsi="Georgia" w:cs="Georgia"/>
          <w:b/>
          <w:sz w:val="28"/>
          <w:szCs w:val="28"/>
        </w:rPr>
        <w:t>b.</w:t>
      </w:r>
      <w:r w:rsidRPr="00A61F32">
        <w:rPr>
          <w:rFonts w:ascii="Calibri" w:eastAsia="Calibri" w:hAnsi="Calibri"/>
          <w:b/>
          <w:sz w:val="14"/>
          <w:szCs w:val="14"/>
        </w:rPr>
        <w:t xml:space="preserve">   </w:t>
      </w:r>
      <w:r w:rsidRPr="00A61F32">
        <w:rPr>
          <w:rFonts w:ascii="Georgia" w:eastAsia="Georgia" w:hAnsi="Georgia" w:cs="Georgia"/>
          <w:b/>
          <w:sz w:val="28"/>
          <w:szCs w:val="28"/>
        </w:rPr>
        <w:t xml:space="preserve">Office locations </w:t>
      </w:r>
    </w:p>
    <w:p w14:paraId="607ECF96" w14:textId="77777777" w:rsidR="00A61F32" w:rsidRDefault="00A61F32" w:rsidP="00E67D40">
      <w:pPr>
        <w:spacing w:after="160"/>
        <w:contextualSpacing/>
        <w:rPr>
          <w:rFonts w:ascii="Georgia" w:eastAsia="Georgia" w:hAnsi="Georgia" w:cs="Georgia"/>
        </w:rPr>
      </w:pPr>
    </w:p>
    <w:p w14:paraId="0B3C6750" w14:textId="3EA1B959" w:rsidR="00E67D40" w:rsidRPr="00A61F32" w:rsidRDefault="00E67D40" w:rsidP="00E67D40">
      <w:pPr>
        <w:spacing w:after="160"/>
        <w:contextualSpacing/>
        <w:rPr>
          <w:rFonts w:ascii="Georgia" w:eastAsia="Georgia" w:hAnsi="Georgia" w:cs="Georgia"/>
        </w:rPr>
      </w:pPr>
      <w:r w:rsidRPr="00A61F32">
        <w:rPr>
          <w:rFonts w:ascii="Georgia" w:eastAsia="Georgia" w:hAnsi="Georgia" w:cs="Georgia"/>
        </w:rPr>
        <w:t>The LAI Main Office is on the 5</w:t>
      </w:r>
      <w:r w:rsidRPr="00A61F32">
        <w:rPr>
          <w:rFonts w:ascii="Georgia" w:eastAsia="Georgia" w:hAnsi="Georgia" w:cs="Georgia"/>
          <w:vertAlign w:val="superscript"/>
        </w:rPr>
        <w:t>th</w:t>
      </w:r>
      <w:r w:rsidRPr="00A61F32">
        <w:rPr>
          <w:rFonts w:ascii="Georgia" w:eastAsia="Georgia" w:hAnsi="Georgia" w:cs="Georgia"/>
        </w:rPr>
        <w:t xml:space="preserve"> Floor of Baldy </w:t>
      </w:r>
      <w:proofErr w:type="gramStart"/>
      <w:r w:rsidRPr="00A61F32">
        <w:rPr>
          <w:rFonts w:ascii="Georgia" w:eastAsia="Georgia" w:hAnsi="Georgia" w:cs="Georgia"/>
        </w:rPr>
        <w:t>Hall;  the</w:t>
      </w:r>
      <w:proofErr w:type="gramEnd"/>
      <w:r w:rsidRPr="00A61F32">
        <w:rPr>
          <w:rFonts w:ascii="Georgia" w:eastAsia="Georgia" w:hAnsi="Georgia" w:cs="Georgia"/>
        </w:rPr>
        <w:t xml:space="preserve"> </w:t>
      </w:r>
      <w:r w:rsidR="00A61F32">
        <w:rPr>
          <w:rFonts w:ascii="Georgia" w:eastAsia="Georgia" w:hAnsi="Georgia" w:cs="Georgia"/>
        </w:rPr>
        <w:t>Office of Educator Preparation</w:t>
      </w:r>
      <w:r w:rsidRPr="00A61F32">
        <w:rPr>
          <w:rFonts w:ascii="Georgia" w:eastAsia="Georgia" w:hAnsi="Georgia" w:cs="Georgia"/>
        </w:rPr>
        <w:t xml:space="preserve"> is on the 3</w:t>
      </w:r>
      <w:r w:rsidRPr="00A61F32">
        <w:rPr>
          <w:rFonts w:ascii="Georgia" w:eastAsia="Georgia" w:hAnsi="Georgia" w:cs="Georgia"/>
          <w:vertAlign w:val="superscript"/>
        </w:rPr>
        <w:t>rd</w:t>
      </w:r>
      <w:r w:rsidRPr="00A61F32">
        <w:rPr>
          <w:rFonts w:ascii="Georgia" w:eastAsia="Georgia" w:hAnsi="Georgia" w:cs="Georgia"/>
        </w:rPr>
        <w:t xml:space="preserve"> floor of Baldy Hall in room 375.</w:t>
      </w:r>
    </w:p>
    <w:p w14:paraId="27540DE7" w14:textId="77777777" w:rsidR="00E67D40" w:rsidRPr="00A61F32" w:rsidRDefault="00E67D40" w:rsidP="00E67D40">
      <w:pPr>
        <w:spacing w:after="160"/>
        <w:contextualSpacing/>
        <w:rPr>
          <w:rFonts w:ascii="Georgia" w:eastAsia="Georgia" w:hAnsi="Georgia" w:cs="Georgia"/>
          <w:b/>
          <w:sz w:val="28"/>
          <w:szCs w:val="28"/>
        </w:rPr>
      </w:pPr>
      <w:r w:rsidRPr="00A61F32">
        <w:rPr>
          <w:rFonts w:ascii="Georgia" w:eastAsia="Georgia" w:hAnsi="Georgia" w:cs="Georgia"/>
          <w:b/>
          <w:sz w:val="28"/>
          <w:szCs w:val="28"/>
        </w:rPr>
        <w:t xml:space="preserve"> </w:t>
      </w:r>
    </w:p>
    <w:p w14:paraId="5EA62657" w14:textId="77777777" w:rsidR="00E67D40" w:rsidRPr="00A61F32" w:rsidRDefault="00E67D40" w:rsidP="00E67D40">
      <w:pPr>
        <w:spacing w:after="160"/>
        <w:contextualSpacing/>
        <w:rPr>
          <w:rFonts w:ascii="Georgia" w:eastAsia="Georgia" w:hAnsi="Georgia" w:cs="Georgia"/>
          <w:b/>
          <w:sz w:val="28"/>
          <w:szCs w:val="28"/>
        </w:rPr>
      </w:pPr>
      <w:r w:rsidRPr="00A61F32">
        <w:rPr>
          <w:rFonts w:ascii="Georgia" w:eastAsia="Georgia" w:hAnsi="Georgia" w:cs="Georgia"/>
          <w:b/>
          <w:sz w:val="28"/>
          <w:szCs w:val="28"/>
        </w:rPr>
        <w:t>c.</w:t>
      </w:r>
      <w:r w:rsidRPr="00A61F32">
        <w:rPr>
          <w:rFonts w:ascii="Calibri" w:eastAsia="Calibri" w:hAnsi="Calibri"/>
          <w:b/>
          <w:sz w:val="14"/>
          <w:szCs w:val="14"/>
        </w:rPr>
        <w:t xml:space="preserve">    </w:t>
      </w:r>
      <w:r w:rsidRPr="00A61F32">
        <w:rPr>
          <w:rFonts w:ascii="Georgia" w:eastAsia="Georgia" w:hAnsi="Georgia" w:cs="Georgia"/>
          <w:b/>
          <w:sz w:val="28"/>
          <w:szCs w:val="28"/>
        </w:rPr>
        <w:t xml:space="preserve">UB Libraries </w:t>
      </w:r>
    </w:p>
    <w:p w14:paraId="431EFB35" w14:textId="77777777" w:rsidR="00A61F32" w:rsidRDefault="00A61F32" w:rsidP="00E67D40">
      <w:pPr>
        <w:spacing w:after="160"/>
        <w:contextualSpacing/>
        <w:rPr>
          <w:rFonts w:ascii="Georgia" w:eastAsia="Calibri" w:hAnsi="Georgia" w:cs="Calibri"/>
          <w:bCs/>
        </w:rPr>
      </w:pPr>
    </w:p>
    <w:p w14:paraId="2719C620" w14:textId="5FD9D721" w:rsidR="00E67D40" w:rsidRPr="00A61F32" w:rsidRDefault="00E67D40" w:rsidP="00E67D40">
      <w:pPr>
        <w:spacing w:after="160"/>
        <w:contextualSpacing/>
        <w:rPr>
          <w:rFonts w:ascii="Georgia" w:eastAsia="Calibri" w:hAnsi="Georgia" w:cs="Calibri"/>
          <w:color w:val="0F44B9"/>
        </w:rPr>
      </w:pPr>
      <w:r w:rsidRPr="00A61F32">
        <w:rPr>
          <w:rFonts w:ascii="Georgia" w:eastAsia="Calibri" w:hAnsi="Georgia" w:cs="Calibri"/>
          <w:bCs/>
        </w:rPr>
        <w:t>There are multiple libraries available on campus for a complete listing please see the following link: </w:t>
      </w:r>
      <w:hyperlink r:id="rId101" w:history="1">
        <w:r w:rsidRPr="00A61F32">
          <w:rPr>
            <w:rFonts w:ascii="Georgia" w:eastAsia="Calibri" w:hAnsi="Georgia" w:cs="Calibri"/>
            <w:bCs/>
            <w:color w:val="0F44B9"/>
            <w:u w:val="single"/>
          </w:rPr>
          <w:t>https://library.buffalo.edu/</w:t>
        </w:r>
      </w:hyperlink>
      <w:r w:rsidRPr="00A61F32">
        <w:rPr>
          <w:rFonts w:ascii="Georgia" w:eastAsia="Calibri" w:hAnsi="Georgia" w:cs="Calibri"/>
          <w:color w:val="0F44B9"/>
        </w:rPr>
        <w:t>.</w:t>
      </w:r>
    </w:p>
    <w:p w14:paraId="22D29065" w14:textId="77777777" w:rsidR="00E67D40" w:rsidRPr="0025729A" w:rsidRDefault="00E67D40" w:rsidP="00E67D40">
      <w:pPr>
        <w:spacing w:after="160"/>
        <w:contextualSpacing/>
        <w:rPr>
          <w:rFonts w:ascii="Georgia" w:eastAsia="Calibri" w:hAnsi="Georgia" w:cs="Calibri"/>
          <w:color w:val="000000"/>
        </w:rPr>
      </w:pPr>
    </w:p>
    <w:p w14:paraId="02FA3335" w14:textId="77777777" w:rsidR="00E67D40" w:rsidRPr="00A61F32" w:rsidRDefault="00E67D40" w:rsidP="00E67D40">
      <w:pPr>
        <w:spacing w:after="160"/>
        <w:contextualSpacing/>
        <w:rPr>
          <w:rFonts w:ascii="Georgia" w:eastAsia="Calibri" w:hAnsi="Georgia" w:cs="Calibri"/>
        </w:rPr>
      </w:pPr>
      <w:r w:rsidRPr="00A61F32">
        <w:rPr>
          <w:rFonts w:ascii="Georgia" w:eastAsia="Georgia" w:hAnsi="Georgia" w:cs="Georgia"/>
        </w:rPr>
        <w:t xml:space="preserve">However, two libraries will be of interest to music education students:  The graduate library known as </w:t>
      </w:r>
      <w:hyperlink r:id="rId102" w:history="1">
        <w:r w:rsidRPr="00A61F32">
          <w:rPr>
            <w:rFonts w:ascii="Georgia" w:eastAsia="Georgia" w:hAnsi="Georgia" w:cs="Georgia"/>
            <w:color w:val="0F44B9"/>
            <w:u w:val="single"/>
          </w:rPr>
          <w:t>Lockwood Memorial Library</w:t>
        </w:r>
      </w:hyperlink>
      <w:r w:rsidRPr="0025729A">
        <w:rPr>
          <w:rFonts w:ascii="Georgia" w:eastAsia="Georgia" w:hAnsi="Georgia" w:cs="Georgia"/>
          <w:color w:val="666666"/>
        </w:rPr>
        <w:t xml:space="preserve"> </w:t>
      </w:r>
      <w:r w:rsidRPr="00A61F32">
        <w:rPr>
          <w:rFonts w:ascii="Georgia" w:eastAsia="Georgia" w:hAnsi="Georgia" w:cs="Georgia"/>
        </w:rPr>
        <w:t xml:space="preserve">and the </w:t>
      </w:r>
      <w:hyperlink r:id="rId103" w:history="1">
        <w:r w:rsidRPr="00A61F32">
          <w:rPr>
            <w:rFonts w:ascii="Georgia" w:eastAsia="Georgia" w:hAnsi="Georgia" w:cs="Georgia"/>
            <w:color w:val="0F44B9"/>
            <w:u w:val="single"/>
          </w:rPr>
          <w:t>Music Library</w:t>
        </w:r>
      </w:hyperlink>
      <w:r w:rsidRPr="0025729A">
        <w:rPr>
          <w:rFonts w:ascii="Georgia" w:eastAsia="Georgia" w:hAnsi="Georgia" w:cs="Georgia"/>
          <w:color w:val="666666"/>
        </w:rPr>
        <w:t xml:space="preserve"> </w:t>
      </w:r>
      <w:r w:rsidRPr="00A61F32">
        <w:rPr>
          <w:rFonts w:ascii="Georgia" w:eastAsia="Georgia" w:hAnsi="Georgia" w:cs="Georgia"/>
        </w:rPr>
        <w:t>in Baird Hall.</w:t>
      </w:r>
    </w:p>
    <w:p w14:paraId="538B3ACA" w14:textId="77777777" w:rsidR="00E67D40" w:rsidRPr="0025729A" w:rsidRDefault="00E67D40" w:rsidP="00E67D40">
      <w:pPr>
        <w:spacing w:after="160"/>
        <w:contextualSpacing/>
        <w:rPr>
          <w:rFonts w:ascii="Georgia" w:eastAsia="Georgia" w:hAnsi="Georgia" w:cs="Georgia"/>
          <w:b/>
          <w:color w:val="666666"/>
          <w:sz w:val="28"/>
          <w:szCs w:val="28"/>
        </w:rPr>
      </w:pPr>
    </w:p>
    <w:p w14:paraId="1F5B3C9E" w14:textId="77777777" w:rsidR="00E67D40" w:rsidRPr="00A61F32" w:rsidRDefault="00E67D40" w:rsidP="00E67D40">
      <w:pPr>
        <w:spacing w:after="160"/>
        <w:contextualSpacing/>
        <w:rPr>
          <w:rFonts w:ascii="Georgia" w:eastAsia="Georgia" w:hAnsi="Georgia" w:cs="Georgia"/>
          <w:b/>
          <w:sz w:val="28"/>
          <w:szCs w:val="28"/>
        </w:rPr>
      </w:pPr>
      <w:r w:rsidRPr="00A61F32">
        <w:rPr>
          <w:rFonts w:ascii="Georgia" w:eastAsia="Georgia" w:hAnsi="Georgia" w:cs="Georgia"/>
          <w:b/>
          <w:sz w:val="28"/>
          <w:szCs w:val="28"/>
        </w:rPr>
        <w:t>d.</w:t>
      </w:r>
      <w:r w:rsidRPr="00A61F32">
        <w:rPr>
          <w:rFonts w:ascii="Calibri" w:eastAsia="Calibri" w:hAnsi="Calibri"/>
          <w:b/>
          <w:sz w:val="14"/>
          <w:szCs w:val="14"/>
        </w:rPr>
        <w:t xml:space="preserve">   </w:t>
      </w:r>
      <w:r w:rsidRPr="00A61F32">
        <w:rPr>
          <w:rFonts w:ascii="Georgia" w:eastAsia="Georgia" w:hAnsi="Georgia" w:cs="Georgia"/>
          <w:b/>
          <w:sz w:val="28"/>
          <w:szCs w:val="28"/>
        </w:rPr>
        <w:t xml:space="preserve">UB Information Technology </w:t>
      </w:r>
    </w:p>
    <w:p w14:paraId="588E2868" w14:textId="77777777" w:rsidR="00A61F32" w:rsidRPr="00A61F32" w:rsidRDefault="00A61F32" w:rsidP="00E67D40">
      <w:pPr>
        <w:spacing w:after="160"/>
        <w:contextualSpacing/>
        <w:rPr>
          <w:rFonts w:ascii="Georgia" w:eastAsia="Georgia" w:hAnsi="Georgia" w:cs="Georgia"/>
        </w:rPr>
      </w:pPr>
    </w:p>
    <w:p w14:paraId="6C523941" w14:textId="77777777" w:rsidR="00A61F32" w:rsidRDefault="00E67D40" w:rsidP="00E67D40">
      <w:pPr>
        <w:spacing w:after="160"/>
        <w:contextualSpacing/>
        <w:rPr>
          <w:rFonts w:ascii="Georgia" w:eastAsia="Georgia" w:hAnsi="Georgia" w:cs="Georgia"/>
        </w:rPr>
      </w:pPr>
      <w:r w:rsidRPr="00A61F32">
        <w:rPr>
          <w:rFonts w:ascii="Georgia" w:eastAsia="Georgia" w:hAnsi="Georgia" w:cs="Georgia"/>
        </w:rPr>
        <w:t xml:space="preserve">UB offers students a wide range of IT services.  Complete information, including free software available to UB students, is found at the following link: </w:t>
      </w:r>
    </w:p>
    <w:p w14:paraId="0A312CBA" w14:textId="380F39E1" w:rsidR="00E67D40" w:rsidRPr="00F07182" w:rsidRDefault="004A7EBC" w:rsidP="00E67D40">
      <w:pPr>
        <w:spacing w:after="160"/>
        <w:contextualSpacing/>
        <w:rPr>
          <w:rFonts w:ascii="Georgia" w:eastAsia="Calibri" w:hAnsi="Georgia"/>
          <w:color w:val="0F44B9"/>
        </w:rPr>
      </w:pPr>
      <w:hyperlink r:id="rId104" w:history="1">
        <w:r w:rsidR="00A61F32" w:rsidRPr="00F07182">
          <w:rPr>
            <w:rStyle w:val="Hyperlink"/>
            <w:rFonts w:ascii="Georgia" w:eastAsia="Calibri" w:hAnsi="Georgia" w:cs="Calibri"/>
            <w:color w:val="0F44B9"/>
          </w:rPr>
          <w:t>http://www.buffalo.edu/ubit.html</w:t>
        </w:r>
      </w:hyperlink>
    </w:p>
    <w:p w14:paraId="1B8D9F4F" w14:textId="77777777" w:rsidR="00E67D40" w:rsidRPr="00A61F32" w:rsidRDefault="00E67D40" w:rsidP="00E67D40">
      <w:pPr>
        <w:spacing w:after="160"/>
        <w:contextualSpacing/>
        <w:rPr>
          <w:rFonts w:ascii="Georgia" w:eastAsia="Georgia" w:hAnsi="Georgia" w:cs="Georgia"/>
          <w:b/>
          <w:color w:val="0F44B9"/>
          <w:sz w:val="28"/>
          <w:szCs w:val="28"/>
        </w:rPr>
      </w:pPr>
    </w:p>
    <w:p w14:paraId="232554F8" w14:textId="77777777" w:rsidR="00E67D40" w:rsidRPr="00A61F32" w:rsidRDefault="00E67D40" w:rsidP="00E67D40">
      <w:pPr>
        <w:spacing w:after="160"/>
        <w:contextualSpacing/>
        <w:rPr>
          <w:rFonts w:ascii="Georgia" w:eastAsia="Georgia" w:hAnsi="Georgia" w:cs="Georgia"/>
          <w:b/>
          <w:sz w:val="28"/>
          <w:szCs w:val="28"/>
        </w:rPr>
      </w:pPr>
      <w:r w:rsidRPr="00A61F32">
        <w:rPr>
          <w:rFonts w:ascii="Georgia" w:eastAsia="Georgia" w:hAnsi="Georgia" w:cs="Georgia"/>
          <w:b/>
          <w:sz w:val="28"/>
          <w:szCs w:val="28"/>
        </w:rPr>
        <w:t>e.</w:t>
      </w:r>
      <w:r w:rsidRPr="00A61F32">
        <w:rPr>
          <w:rFonts w:ascii="Calibri" w:eastAsia="Calibri" w:hAnsi="Calibri"/>
          <w:b/>
          <w:sz w:val="14"/>
          <w:szCs w:val="14"/>
        </w:rPr>
        <w:t xml:space="preserve">    </w:t>
      </w:r>
      <w:r w:rsidRPr="00A61F32">
        <w:rPr>
          <w:rFonts w:ascii="Georgia" w:eastAsia="Georgia" w:hAnsi="Georgia" w:cs="Georgia"/>
          <w:b/>
          <w:sz w:val="28"/>
          <w:szCs w:val="28"/>
        </w:rPr>
        <w:t>UB Student Services</w:t>
      </w:r>
    </w:p>
    <w:p w14:paraId="7784FADA" w14:textId="77777777" w:rsidR="00A61F32" w:rsidRPr="00A61F32" w:rsidRDefault="00A61F32" w:rsidP="00E67D40">
      <w:pPr>
        <w:spacing w:after="160"/>
        <w:contextualSpacing/>
        <w:rPr>
          <w:rFonts w:ascii="Georgia" w:eastAsia="Georgia" w:hAnsi="Georgia" w:cs="Georgia"/>
        </w:rPr>
      </w:pPr>
    </w:p>
    <w:p w14:paraId="6A397B91" w14:textId="199457F0" w:rsidR="00E67D40" w:rsidRPr="00A61F32" w:rsidRDefault="00E67D40" w:rsidP="00E67D40">
      <w:pPr>
        <w:spacing w:after="160"/>
        <w:contextualSpacing/>
        <w:rPr>
          <w:rFonts w:ascii="Calibri" w:eastAsia="Calibri" w:hAnsi="Calibri"/>
          <w:color w:val="0F44B9"/>
        </w:rPr>
      </w:pPr>
      <w:r w:rsidRPr="00A61F32">
        <w:rPr>
          <w:rFonts w:ascii="Georgia" w:eastAsia="Georgia" w:hAnsi="Georgia" w:cs="Georgia"/>
        </w:rPr>
        <w:t xml:space="preserve">For information regarding available student services, use the following link: </w:t>
      </w:r>
      <w:hyperlink r:id="rId105" w:history="1">
        <w:r w:rsidRPr="00A61F32">
          <w:rPr>
            <w:rFonts w:ascii="Georgia" w:eastAsia="Calibri" w:hAnsi="Georgia" w:cs="Calibri"/>
            <w:color w:val="0F44B9"/>
            <w:u w:val="single"/>
          </w:rPr>
          <w:t>https://1capen.buffalo.edu/</w:t>
        </w:r>
      </w:hyperlink>
    </w:p>
    <w:p w14:paraId="3A4662D6" w14:textId="475FCA1D" w:rsidR="00E67D40" w:rsidRDefault="00E67D40" w:rsidP="00E67D40">
      <w:pPr>
        <w:spacing w:after="160" w:line="259" w:lineRule="auto"/>
        <w:jc w:val="center"/>
        <w:rPr>
          <w:rFonts w:ascii="Georgia" w:eastAsia="Calibri" w:hAnsi="Georgia"/>
          <w:b/>
          <w:bCs/>
          <w:color w:val="005BBB"/>
          <w:sz w:val="32"/>
          <w:szCs w:val="32"/>
        </w:rPr>
      </w:pPr>
      <w:r w:rsidRPr="0025729A">
        <w:rPr>
          <w:rFonts w:ascii="Georgia" w:eastAsia="Calibri" w:hAnsi="Georgia"/>
          <w:b/>
          <w:bCs/>
          <w:color w:val="005BBB"/>
          <w:sz w:val="32"/>
          <w:szCs w:val="32"/>
        </w:rPr>
        <w:t> </w:t>
      </w:r>
    </w:p>
    <w:p w14:paraId="40D9A562" w14:textId="3297BAEC" w:rsidR="00F51067" w:rsidRDefault="00F51067" w:rsidP="00E67D40">
      <w:pPr>
        <w:spacing w:after="160" w:line="259" w:lineRule="auto"/>
        <w:jc w:val="center"/>
        <w:rPr>
          <w:rFonts w:ascii="Georgia" w:eastAsia="Calibri" w:hAnsi="Georgia"/>
          <w:b/>
          <w:bCs/>
          <w:color w:val="005BBB"/>
          <w:sz w:val="32"/>
          <w:szCs w:val="32"/>
        </w:rPr>
      </w:pPr>
    </w:p>
    <w:p w14:paraId="01EAACF4" w14:textId="3C65511F" w:rsidR="00F51067" w:rsidRDefault="00F51067" w:rsidP="00E67D40">
      <w:pPr>
        <w:spacing w:after="160" w:line="259" w:lineRule="auto"/>
        <w:jc w:val="center"/>
        <w:rPr>
          <w:rFonts w:ascii="Georgia" w:eastAsia="Calibri" w:hAnsi="Georgia"/>
          <w:b/>
          <w:bCs/>
          <w:color w:val="005BBB"/>
          <w:sz w:val="32"/>
          <w:szCs w:val="32"/>
        </w:rPr>
      </w:pPr>
    </w:p>
    <w:p w14:paraId="15E5E762" w14:textId="57F93057" w:rsidR="00F51067" w:rsidRDefault="00F51067" w:rsidP="00E67D40">
      <w:pPr>
        <w:spacing w:after="160" w:line="259" w:lineRule="auto"/>
        <w:jc w:val="center"/>
        <w:rPr>
          <w:rFonts w:ascii="Georgia" w:eastAsia="Calibri" w:hAnsi="Georgia"/>
          <w:b/>
          <w:bCs/>
          <w:color w:val="005BBB"/>
          <w:sz w:val="32"/>
          <w:szCs w:val="32"/>
        </w:rPr>
      </w:pPr>
    </w:p>
    <w:p w14:paraId="0DC0631C" w14:textId="7776A769" w:rsidR="00F51067" w:rsidRDefault="00F51067" w:rsidP="00E67D40">
      <w:pPr>
        <w:spacing w:after="160" w:line="259" w:lineRule="auto"/>
        <w:jc w:val="center"/>
        <w:rPr>
          <w:rFonts w:ascii="Georgia" w:eastAsia="Calibri" w:hAnsi="Georgia"/>
          <w:b/>
          <w:bCs/>
          <w:color w:val="005BBB"/>
          <w:sz w:val="32"/>
          <w:szCs w:val="32"/>
        </w:rPr>
      </w:pPr>
    </w:p>
    <w:p w14:paraId="1E0155F7" w14:textId="07975791" w:rsidR="00F51067" w:rsidRDefault="00F51067" w:rsidP="00E67D40">
      <w:pPr>
        <w:spacing w:after="160" w:line="259" w:lineRule="auto"/>
        <w:jc w:val="center"/>
        <w:rPr>
          <w:rFonts w:ascii="Georgia" w:eastAsia="Calibri" w:hAnsi="Georgia"/>
          <w:b/>
          <w:bCs/>
          <w:color w:val="005BBB"/>
          <w:sz w:val="32"/>
          <w:szCs w:val="32"/>
        </w:rPr>
      </w:pPr>
    </w:p>
    <w:p w14:paraId="54070508" w14:textId="62B15E2A" w:rsidR="00F51067" w:rsidRDefault="00F51067" w:rsidP="00E67D40">
      <w:pPr>
        <w:spacing w:after="160" w:line="259" w:lineRule="auto"/>
        <w:jc w:val="center"/>
        <w:rPr>
          <w:rFonts w:ascii="Georgia" w:eastAsia="Calibri" w:hAnsi="Georgia"/>
          <w:b/>
          <w:bCs/>
          <w:color w:val="005BBB"/>
          <w:sz w:val="32"/>
          <w:szCs w:val="32"/>
        </w:rPr>
      </w:pPr>
    </w:p>
    <w:p w14:paraId="576FC541" w14:textId="77777777" w:rsidR="00F51067" w:rsidRPr="0025729A" w:rsidRDefault="00F51067" w:rsidP="00E67D40">
      <w:pPr>
        <w:spacing w:after="160" w:line="259" w:lineRule="auto"/>
        <w:jc w:val="center"/>
        <w:rPr>
          <w:rFonts w:ascii="Georgia" w:eastAsia="Calibri" w:hAnsi="Georgia"/>
        </w:rPr>
      </w:pPr>
    </w:p>
    <w:p w14:paraId="394A7A91" w14:textId="77777777" w:rsidR="00E67D40" w:rsidRPr="0025729A" w:rsidRDefault="00E67D40" w:rsidP="00E67D40">
      <w:pPr>
        <w:spacing w:after="160" w:line="259" w:lineRule="auto"/>
        <w:jc w:val="center"/>
        <w:rPr>
          <w:rFonts w:ascii="Georgia" w:eastAsia="Calibri" w:hAnsi="Georgia"/>
          <w:b/>
          <w:bCs/>
          <w:color w:val="005BBB"/>
          <w:sz w:val="32"/>
          <w:szCs w:val="32"/>
        </w:rPr>
      </w:pPr>
      <w:bookmarkStart w:id="11" w:name="UnivPol"/>
      <w:bookmarkEnd w:id="11"/>
      <w:r w:rsidRPr="0025729A">
        <w:rPr>
          <w:rFonts w:ascii="Georgia" w:eastAsia="Calibri" w:hAnsi="Georgia"/>
          <w:b/>
          <w:bCs/>
          <w:color w:val="005BBB"/>
          <w:sz w:val="32"/>
          <w:szCs w:val="32"/>
        </w:rPr>
        <w:lastRenderedPageBreak/>
        <w:t>University Policy and Procedures</w:t>
      </w:r>
    </w:p>
    <w:p w14:paraId="794CE9CF" w14:textId="77777777" w:rsidR="00E67D40" w:rsidRPr="00A61F32" w:rsidRDefault="00E67D40" w:rsidP="00E67D40">
      <w:pPr>
        <w:spacing w:after="160" w:line="259" w:lineRule="auto"/>
        <w:rPr>
          <w:rFonts w:ascii="Calibri" w:eastAsia="Calibri" w:hAnsi="Calibri" w:cs="Calibri"/>
        </w:rPr>
      </w:pPr>
      <w:r w:rsidRPr="00A61F32">
        <w:rPr>
          <w:rFonts w:ascii="Georgia" w:eastAsia="Calibri" w:hAnsi="Georgia" w:cs="Calibri"/>
          <w:b/>
          <w:bCs/>
        </w:rPr>
        <w:t>For a complete list of University Policies and Procedures please see the following websites:</w:t>
      </w:r>
    </w:p>
    <w:p w14:paraId="4C5480B2" w14:textId="77777777" w:rsidR="00A61F32" w:rsidRDefault="00E67D40" w:rsidP="00E67D40">
      <w:pPr>
        <w:spacing w:after="160" w:line="259" w:lineRule="auto"/>
        <w:rPr>
          <w:rFonts w:ascii="Georgia" w:eastAsia="Calibri" w:hAnsi="Georgia" w:cs="Calibri"/>
          <w:bCs/>
        </w:rPr>
      </w:pPr>
      <w:r w:rsidRPr="00A61F32">
        <w:rPr>
          <w:rFonts w:ascii="Georgia" w:eastAsia="Calibri" w:hAnsi="Georgia" w:cs="Calibri"/>
          <w:b/>
          <w:bCs/>
        </w:rPr>
        <w:t>Student Code of Conduct:</w:t>
      </w:r>
      <w:r w:rsidRPr="00A61F32">
        <w:rPr>
          <w:rFonts w:ascii="Georgia" w:eastAsia="Calibri" w:hAnsi="Georgia" w:cs="Calibri"/>
          <w:bCs/>
        </w:rPr>
        <w:t xml:space="preserve"> </w:t>
      </w:r>
    </w:p>
    <w:p w14:paraId="16B2A1F0" w14:textId="58323C7F" w:rsidR="00E67D40" w:rsidRPr="00A61F32" w:rsidRDefault="004A7EBC" w:rsidP="00E67D40">
      <w:pPr>
        <w:spacing w:after="160" w:line="259" w:lineRule="auto"/>
        <w:rPr>
          <w:rFonts w:ascii="Calibri" w:eastAsia="Calibri" w:hAnsi="Calibri" w:cs="Calibri"/>
          <w:color w:val="0F44B9"/>
        </w:rPr>
      </w:pPr>
      <w:hyperlink r:id="rId106" w:history="1">
        <w:r w:rsidR="00A61F32" w:rsidRPr="00A61F32">
          <w:rPr>
            <w:rStyle w:val="Hyperlink"/>
            <w:rFonts w:ascii="Georgia" w:eastAsia="Calibri" w:hAnsi="Georgia" w:cs="Calibri"/>
            <w:bCs/>
            <w:color w:val="0F44B9"/>
          </w:rPr>
          <w:t>http://www.buffal</w:t>
        </w:r>
        <w:r w:rsidR="00A61F32" w:rsidRPr="00A61F32">
          <w:rPr>
            <w:rStyle w:val="Hyperlink"/>
            <w:rFonts w:ascii="Georgia" w:eastAsia="Calibri" w:hAnsi="Georgia" w:cs="Calibri"/>
            <w:bCs/>
            <w:color w:val="0F44B9"/>
          </w:rPr>
          <w:t>o</w:t>
        </w:r>
        <w:r w:rsidR="00A61F32" w:rsidRPr="00A61F32">
          <w:rPr>
            <w:rStyle w:val="Hyperlink"/>
            <w:rFonts w:ascii="Georgia" w:eastAsia="Calibri" w:hAnsi="Georgia" w:cs="Calibri"/>
            <w:bCs/>
            <w:color w:val="0F44B9"/>
          </w:rPr>
          <w:t>.edu/content/dam/www/studentlife/units/uls/student-conduct/ub-student-code-of-conduct.pdf</w:t>
        </w:r>
      </w:hyperlink>
    </w:p>
    <w:p w14:paraId="5DFB31DA" w14:textId="77777777" w:rsidR="00E67D40" w:rsidRPr="00C14CCA" w:rsidRDefault="00E67D40" w:rsidP="00E67D40">
      <w:pPr>
        <w:spacing w:after="160" w:line="259" w:lineRule="auto"/>
        <w:rPr>
          <w:rFonts w:ascii="Georgia" w:eastAsia="Calibri" w:hAnsi="Georgia" w:cs="Calibri"/>
          <w:b/>
        </w:rPr>
      </w:pPr>
      <w:r w:rsidRPr="00A61F32">
        <w:rPr>
          <w:rFonts w:ascii="Georgia" w:eastAsia="Calibri" w:hAnsi="Georgia" w:cs="Calibri"/>
          <w:b/>
          <w:bCs/>
        </w:rPr>
        <w:t>Information Technology Polices:</w:t>
      </w:r>
    </w:p>
    <w:p w14:paraId="08B464D8" w14:textId="5F7E4D60" w:rsidR="00E67D40" w:rsidRPr="006A5078" w:rsidRDefault="0033405D" w:rsidP="00E67D40">
      <w:pPr>
        <w:spacing w:after="160" w:line="259" w:lineRule="auto"/>
        <w:rPr>
          <w:rFonts w:ascii="Calibri" w:eastAsia="Calibri" w:hAnsi="Calibri" w:cs="Calibri"/>
          <w:color w:val="005BBB"/>
        </w:rPr>
      </w:pPr>
      <w:hyperlink r:id="rId107" w:history="1">
        <w:r w:rsidR="00C14CCA" w:rsidRPr="006A5078">
          <w:rPr>
            <w:rStyle w:val="Hyperlink"/>
            <w:rFonts w:ascii="Georgia" w:hAnsi="Georgia"/>
            <w:color w:val="005BBB"/>
          </w:rPr>
          <w:t>https://catalog.buffalo.edu/policies/information_technology_policies.html</w:t>
        </w:r>
      </w:hyperlink>
      <w:hyperlink r:id="rId108" w:history="1"/>
    </w:p>
    <w:p w14:paraId="0B8D747C" w14:textId="77777777" w:rsidR="00E67D40" w:rsidRPr="00A61F32" w:rsidRDefault="00E67D40" w:rsidP="00E67D40">
      <w:pPr>
        <w:spacing w:after="160" w:line="259" w:lineRule="auto"/>
        <w:rPr>
          <w:rFonts w:ascii="Calibri" w:eastAsia="Calibri" w:hAnsi="Calibri" w:cs="Calibri"/>
          <w:b/>
        </w:rPr>
      </w:pPr>
      <w:r w:rsidRPr="00A61F32">
        <w:rPr>
          <w:rFonts w:ascii="Georgia" w:eastAsia="Calibri" w:hAnsi="Georgia" w:cs="Calibri"/>
          <w:b/>
          <w:bCs/>
        </w:rPr>
        <w:t>Academic Integrity:</w:t>
      </w:r>
    </w:p>
    <w:p w14:paraId="4CBA6D7F" w14:textId="6846C2FE" w:rsidR="00E67D40" w:rsidRDefault="004A7EBC" w:rsidP="00E67D40">
      <w:pPr>
        <w:spacing w:after="160" w:line="259" w:lineRule="auto"/>
        <w:rPr>
          <w:rFonts w:ascii="Georgia" w:eastAsia="Calibri" w:hAnsi="Georgia" w:cs="Calibri"/>
          <w:bCs/>
          <w:color w:val="0F44B9"/>
          <w:u w:val="single"/>
        </w:rPr>
      </w:pPr>
      <w:hyperlink r:id="rId109" w:history="1">
        <w:r w:rsidR="00E67D40" w:rsidRPr="00A61F32">
          <w:rPr>
            <w:rFonts w:ascii="Georgia" w:eastAsia="Calibri" w:hAnsi="Georgia" w:cs="Calibri"/>
            <w:bCs/>
            <w:color w:val="0F44B9"/>
            <w:u w:val="single"/>
          </w:rPr>
          <w:t>https://catalog.buffalo.edu/policies/integrity.html</w:t>
        </w:r>
      </w:hyperlink>
    </w:p>
    <w:p w14:paraId="69367A1F" w14:textId="19366FEF" w:rsidR="008E4C70" w:rsidRPr="00A61F32" w:rsidRDefault="008E4C70" w:rsidP="008E4C70">
      <w:pPr>
        <w:spacing w:after="160" w:line="259" w:lineRule="auto"/>
        <w:rPr>
          <w:rFonts w:ascii="Calibri" w:eastAsia="Calibri" w:hAnsi="Calibri" w:cs="Calibri"/>
          <w:b/>
        </w:rPr>
      </w:pPr>
      <w:r>
        <w:rPr>
          <w:rFonts w:ascii="Georgia" w:eastAsia="Calibri" w:hAnsi="Georgia" w:cs="Calibri"/>
          <w:b/>
          <w:bCs/>
        </w:rPr>
        <w:t>Graduate Student Petition for Approval of Non-UB Transfer Credits</w:t>
      </w:r>
      <w:r w:rsidRPr="00A61F32">
        <w:rPr>
          <w:rFonts w:ascii="Georgia" w:eastAsia="Calibri" w:hAnsi="Georgia" w:cs="Calibri"/>
          <w:b/>
          <w:bCs/>
        </w:rPr>
        <w:t>:</w:t>
      </w:r>
    </w:p>
    <w:p w14:paraId="7CFD6B43" w14:textId="3D26E253" w:rsidR="008E4C70" w:rsidRPr="000A3581" w:rsidRDefault="004A7EBC" w:rsidP="008E4C70">
      <w:pPr>
        <w:spacing w:after="160" w:line="259" w:lineRule="auto"/>
        <w:rPr>
          <w:rFonts w:ascii="Georgia" w:hAnsi="Georgia"/>
          <w:color w:val="0F44B9"/>
        </w:rPr>
      </w:pPr>
      <w:hyperlink r:id="rId110" w:history="1">
        <w:r w:rsidR="008E4C70" w:rsidRPr="000A3581">
          <w:rPr>
            <w:rStyle w:val="Hyperlink"/>
            <w:rFonts w:ascii="Georgia" w:hAnsi="Georgia"/>
            <w:color w:val="0F44B9"/>
          </w:rPr>
          <w:t>https://ed.buffalo.edu/content/dam/ed/main/docs/current-students/forms-checklists/TransferofCredit.pdf</w:t>
        </w:r>
      </w:hyperlink>
    </w:p>
    <w:p w14:paraId="16A0D57B" w14:textId="5870DDE4" w:rsidR="008E4C70" w:rsidRPr="00A61F32" w:rsidRDefault="008E4C70" w:rsidP="008E4C70">
      <w:pPr>
        <w:spacing w:after="160" w:line="259" w:lineRule="auto"/>
        <w:rPr>
          <w:rFonts w:ascii="Calibri" w:eastAsia="Calibri" w:hAnsi="Calibri" w:cs="Calibri"/>
          <w:b/>
        </w:rPr>
      </w:pPr>
      <w:r>
        <w:rPr>
          <w:rFonts w:ascii="Georgia" w:eastAsia="Calibri" w:hAnsi="Georgia" w:cs="Calibri"/>
          <w:b/>
          <w:bCs/>
        </w:rPr>
        <w:t>Graduate Student Petition for a Leave of Absence</w:t>
      </w:r>
      <w:r w:rsidRPr="00A61F32">
        <w:rPr>
          <w:rFonts w:ascii="Georgia" w:eastAsia="Calibri" w:hAnsi="Georgia" w:cs="Calibri"/>
          <w:b/>
          <w:bCs/>
        </w:rPr>
        <w:t>:</w:t>
      </w:r>
    </w:p>
    <w:p w14:paraId="5C46791B" w14:textId="0ACDED69" w:rsidR="008E4C70" w:rsidRPr="000A3581" w:rsidRDefault="004A7EBC" w:rsidP="00E67D40">
      <w:pPr>
        <w:spacing w:after="160" w:line="259" w:lineRule="auto"/>
        <w:rPr>
          <w:rFonts w:ascii="Georgia" w:eastAsia="Calibri" w:hAnsi="Georgia" w:cs="Calibri"/>
          <w:color w:val="0F44B9"/>
        </w:rPr>
      </w:pPr>
      <w:hyperlink r:id="rId111" w:history="1">
        <w:r w:rsidR="008E4C70" w:rsidRPr="000A3581">
          <w:rPr>
            <w:rStyle w:val="Hyperlink"/>
            <w:rFonts w:ascii="Georgia" w:hAnsi="Georgia"/>
            <w:color w:val="0F44B9"/>
          </w:rPr>
          <w:t>https://registrar.buffal</w:t>
        </w:r>
        <w:r w:rsidR="008E4C70" w:rsidRPr="000A3581">
          <w:rPr>
            <w:rStyle w:val="Hyperlink"/>
            <w:rFonts w:ascii="Georgia" w:hAnsi="Georgia"/>
            <w:color w:val="0F44B9"/>
          </w:rPr>
          <w:t>o</w:t>
        </w:r>
        <w:r w:rsidR="008E4C70" w:rsidRPr="000A3581">
          <w:rPr>
            <w:rStyle w:val="Hyperlink"/>
            <w:rFonts w:ascii="Georgia" w:hAnsi="Georgia"/>
            <w:color w:val="0F44B9"/>
          </w:rPr>
          <w:t>.edu/pdfs/gradleaveofAbsence.pdf</w:t>
        </w:r>
      </w:hyperlink>
    </w:p>
    <w:p w14:paraId="5229CE81" w14:textId="77777777" w:rsidR="008E4C70" w:rsidRDefault="008E4C70" w:rsidP="00E67D40">
      <w:pPr>
        <w:shd w:val="clear" w:color="auto" w:fill="FFFFFF"/>
        <w:rPr>
          <w:rFonts w:ascii="Georgia" w:eastAsia="Georgia" w:hAnsi="Georgia" w:cs="Georgia"/>
        </w:rPr>
      </w:pPr>
    </w:p>
    <w:p w14:paraId="270780AC" w14:textId="47A4FF23" w:rsidR="00E67D40" w:rsidRDefault="00E67D40" w:rsidP="00E67D40">
      <w:pPr>
        <w:shd w:val="clear" w:color="auto" w:fill="FFFFFF"/>
        <w:rPr>
          <w:rFonts w:ascii="Georgia" w:eastAsia="Calibri" w:hAnsi="Georgia"/>
          <w:b/>
          <w:bCs/>
          <w:color w:val="666666"/>
        </w:rPr>
      </w:pPr>
      <w:r w:rsidRPr="00A61F32">
        <w:rPr>
          <w:rFonts w:ascii="Georgia" w:eastAsia="Georgia" w:hAnsi="Georgia" w:cs="Georgia"/>
        </w:rPr>
        <w:t>All policy and procedures for graduate study at UB can be found in the</w:t>
      </w:r>
      <w:r w:rsidRPr="0025729A">
        <w:rPr>
          <w:rFonts w:ascii="Georgia" w:eastAsia="Georgia" w:hAnsi="Georgia" w:cs="Georgia"/>
          <w:color w:val="666666"/>
        </w:rPr>
        <w:t xml:space="preserve"> </w:t>
      </w:r>
      <w:hyperlink r:id="rId112" w:history="1">
        <w:r w:rsidRPr="00A61F32">
          <w:rPr>
            <w:rFonts w:ascii="Georgia" w:eastAsia="Georgia" w:hAnsi="Georgia" w:cs="Georgia"/>
            <w:color w:val="0F44B9"/>
            <w:u w:val="single"/>
          </w:rPr>
          <w:t>Graduate School Policy Library</w:t>
        </w:r>
      </w:hyperlink>
      <w:r w:rsidRPr="00A61F32">
        <w:rPr>
          <w:rFonts w:ascii="Georgia" w:eastAsia="Georgia" w:hAnsi="Georgia" w:cs="Georgia"/>
          <w:color w:val="0F44B9"/>
        </w:rPr>
        <w:t xml:space="preserve">. </w:t>
      </w:r>
      <w:r w:rsidRPr="00A61F32">
        <w:rPr>
          <w:rFonts w:ascii="Georgia" w:eastAsia="Georgia" w:hAnsi="Georgia" w:cs="Georgia"/>
        </w:rPr>
        <w:t>By using this link you will be sure to find the most up to date information.</w:t>
      </w:r>
      <w:r w:rsidRPr="00A61F32">
        <w:rPr>
          <w:rFonts w:ascii="Georgia" w:eastAsia="Calibri" w:hAnsi="Georgia"/>
          <w:b/>
          <w:bCs/>
        </w:rPr>
        <w:t> </w:t>
      </w:r>
    </w:p>
    <w:p w14:paraId="65E010A9" w14:textId="77777777" w:rsidR="00E67D40" w:rsidRPr="00FD0F94" w:rsidRDefault="00E67D40" w:rsidP="00E67D40">
      <w:pPr>
        <w:shd w:val="clear" w:color="auto" w:fill="FFFFFF"/>
        <w:rPr>
          <w:rFonts w:ascii="Georgia" w:eastAsia="Georgia" w:hAnsi="Georgia" w:cs="Georgia"/>
          <w:color w:val="666666"/>
          <w:sz w:val="28"/>
          <w:szCs w:val="28"/>
        </w:rPr>
      </w:pPr>
    </w:p>
    <w:p w14:paraId="4BCC83BF" w14:textId="1FDCBA5B" w:rsidR="00B842DF" w:rsidRPr="00F07182" w:rsidRDefault="00E67D40" w:rsidP="00F07182">
      <w:pPr>
        <w:shd w:val="clear" w:color="auto" w:fill="FFFFFF"/>
        <w:rPr>
          <w:rFonts w:ascii="Georgia" w:eastAsia="Georgia" w:hAnsi="Georgia" w:cs="Georgia"/>
        </w:rPr>
      </w:pPr>
      <w:r w:rsidRPr="00A61F32">
        <w:rPr>
          <w:rFonts w:ascii="Georgia" w:eastAsia="Georgia" w:hAnsi="Georgia" w:cs="Georgia"/>
        </w:rPr>
        <w:t xml:space="preserve">The LAI Department reserves the right to amend, alter, and update the policies, procedures, or other information provided in this handbook as needed. Changes, revisions, and amendments to the material in this handbook will be published on the LAI Department website and in future editions of the handbook. </w:t>
      </w:r>
    </w:p>
    <w:sectPr w:rsidR="00B842DF" w:rsidRPr="00F07182" w:rsidSect="00F317E8">
      <w:type w:val="continuous"/>
      <w:pgSz w:w="12240" w:h="15840" w:code="1"/>
      <w:pgMar w:top="108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1DA3" w14:textId="77777777" w:rsidR="00AC4924" w:rsidRDefault="00AC4924">
      <w:r>
        <w:separator/>
      </w:r>
    </w:p>
  </w:endnote>
  <w:endnote w:type="continuationSeparator" w:id="0">
    <w:p w14:paraId="6396C04D" w14:textId="77777777" w:rsidR="00AC4924" w:rsidRDefault="00A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eeza Pro">
    <w:altName w:val="Times New Roman"/>
    <w:charset w:val="B2"/>
    <w:family w:val="auto"/>
    <w:pitch w:val="variable"/>
    <w:sig w:usb0="8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23DA" w14:textId="77777777" w:rsidR="004A7EBC" w:rsidRDefault="004A7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A0F3B" w14:textId="77777777" w:rsidR="004A7EBC" w:rsidRDefault="004A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1153" w14:textId="000E586F" w:rsidR="004A7EBC" w:rsidRPr="0097138D" w:rsidRDefault="004A7EBC" w:rsidP="00AF60B6">
    <w:pPr>
      <w:pStyle w:val="Footer"/>
      <w:framePr w:wrap="around" w:vAnchor="text" w:hAnchor="margin" w:xAlign="right" w:y="1"/>
      <w:rPr>
        <w:rStyle w:val="PageNumber"/>
        <w:rFonts w:ascii="Georgia" w:hAnsi="Georgia"/>
      </w:rPr>
    </w:pPr>
    <w:r w:rsidRPr="0097138D">
      <w:rPr>
        <w:rStyle w:val="PageNumber"/>
        <w:rFonts w:ascii="Georgia" w:hAnsi="Georgia"/>
      </w:rPr>
      <w:fldChar w:fldCharType="begin"/>
    </w:r>
    <w:r w:rsidRPr="0097138D">
      <w:rPr>
        <w:rStyle w:val="PageNumber"/>
        <w:rFonts w:ascii="Georgia" w:hAnsi="Georgia"/>
      </w:rPr>
      <w:instrText xml:space="preserve">PAGE  </w:instrText>
    </w:r>
    <w:r w:rsidRPr="0097138D">
      <w:rPr>
        <w:rStyle w:val="PageNumber"/>
        <w:rFonts w:ascii="Georgia" w:hAnsi="Georgia"/>
      </w:rPr>
      <w:fldChar w:fldCharType="separate"/>
    </w:r>
    <w:r>
      <w:rPr>
        <w:rStyle w:val="PageNumber"/>
        <w:rFonts w:ascii="Georgia" w:hAnsi="Georgia"/>
        <w:noProof/>
      </w:rPr>
      <w:t>21</w:t>
    </w:r>
    <w:r w:rsidRPr="0097138D">
      <w:rPr>
        <w:rStyle w:val="PageNumber"/>
        <w:rFonts w:ascii="Georgia" w:hAnsi="Georgia"/>
      </w:rPr>
      <w:fldChar w:fldCharType="end"/>
    </w:r>
  </w:p>
  <w:p w14:paraId="3D118ED2" w14:textId="77777777" w:rsidR="004A7EBC" w:rsidRPr="0097138D" w:rsidRDefault="004A7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2922" w14:textId="77777777" w:rsidR="00AC4924" w:rsidRDefault="00AC4924">
      <w:r>
        <w:separator/>
      </w:r>
    </w:p>
  </w:footnote>
  <w:footnote w:type="continuationSeparator" w:id="0">
    <w:p w14:paraId="23FE8098" w14:textId="77777777" w:rsidR="00AC4924" w:rsidRDefault="00AC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08A3"/>
    <w:multiLevelType w:val="hybridMultilevel"/>
    <w:tmpl w:val="6ECCED90"/>
    <w:lvl w:ilvl="0" w:tplc="5100C1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60477"/>
    <w:multiLevelType w:val="hybridMultilevel"/>
    <w:tmpl w:val="1054B0F4"/>
    <w:lvl w:ilvl="0" w:tplc="16EA7F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C5E68"/>
    <w:multiLevelType w:val="hybridMultilevel"/>
    <w:tmpl w:val="61DCC250"/>
    <w:lvl w:ilvl="0" w:tplc="1CC03F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37C4D"/>
    <w:multiLevelType w:val="multilevel"/>
    <w:tmpl w:val="CCC43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87423"/>
    <w:multiLevelType w:val="multilevel"/>
    <w:tmpl w:val="6882D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72ECA"/>
    <w:multiLevelType w:val="hybridMultilevel"/>
    <w:tmpl w:val="E97E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26CB2"/>
    <w:multiLevelType w:val="hybridMultilevel"/>
    <w:tmpl w:val="51D48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162081"/>
    <w:multiLevelType w:val="hybridMultilevel"/>
    <w:tmpl w:val="6F6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D183E"/>
    <w:multiLevelType w:val="multilevel"/>
    <w:tmpl w:val="335245F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12F80"/>
    <w:multiLevelType w:val="hybridMultilevel"/>
    <w:tmpl w:val="D6EA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75C8B"/>
    <w:multiLevelType w:val="hybridMultilevel"/>
    <w:tmpl w:val="0BD092D6"/>
    <w:lvl w:ilvl="0" w:tplc="16EA7F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F4E7F"/>
    <w:multiLevelType w:val="multilevel"/>
    <w:tmpl w:val="6556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67962"/>
    <w:multiLevelType w:val="multilevel"/>
    <w:tmpl w:val="E40A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7"/>
  </w:num>
  <w:num w:numId="4">
    <w:abstractNumId w:val="3"/>
  </w:num>
  <w:num w:numId="5">
    <w:abstractNumId w:val="9"/>
  </w:num>
  <w:num w:numId="6">
    <w:abstractNumId w:val="5"/>
  </w:num>
  <w:num w:numId="7">
    <w:abstractNumId w:val="8"/>
  </w:num>
  <w:num w:numId="8">
    <w:abstractNumId w:val="0"/>
  </w:num>
  <w:num w:numId="9">
    <w:abstractNumId w:val="10"/>
  </w:num>
  <w:num w:numId="10">
    <w:abstractNumId w:val="1"/>
  </w:num>
  <w:num w:numId="11">
    <w:abstractNumId w:val="2"/>
  </w:num>
  <w:num w:numId="12">
    <w:abstractNumId w:val="6"/>
  </w:num>
  <w:num w:numId="13">
    <w:abstractNumId w:val="12"/>
  </w:num>
  <w:num w:numId="14">
    <w:abstractNumId w:val="4"/>
  </w:num>
  <w:num w:numId="15">
    <w:abstractNumId w:val="14"/>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0581"/>
    <w:rsid w:val="000023A6"/>
    <w:rsid w:val="00002F85"/>
    <w:rsid w:val="00007173"/>
    <w:rsid w:val="0003060D"/>
    <w:rsid w:val="00032326"/>
    <w:rsid w:val="00034FC7"/>
    <w:rsid w:val="00042EF8"/>
    <w:rsid w:val="00047B50"/>
    <w:rsid w:val="00054AE4"/>
    <w:rsid w:val="00061B47"/>
    <w:rsid w:val="000641A6"/>
    <w:rsid w:val="00066549"/>
    <w:rsid w:val="000741B1"/>
    <w:rsid w:val="0008140C"/>
    <w:rsid w:val="00082A11"/>
    <w:rsid w:val="0008339D"/>
    <w:rsid w:val="00084420"/>
    <w:rsid w:val="000862C5"/>
    <w:rsid w:val="00092347"/>
    <w:rsid w:val="000928EF"/>
    <w:rsid w:val="00093DCC"/>
    <w:rsid w:val="000A3581"/>
    <w:rsid w:val="000A3C34"/>
    <w:rsid w:val="000A57B8"/>
    <w:rsid w:val="000A5AE8"/>
    <w:rsid w:val="000A6980"/>
    <w:rsid w:val="000B0BD3"/>
    <w:rsid w:val="000B581E"/>
    <w:rsid w:val="000B66EB"/>
    <w:rsid w:val="000C26CC"/>
    <w:rsid w:val="000D605E"/>
    <w:rsid w:val="000D78C3"/>
    <w:rsid w:val="000E0EAD"/>
    <w:rsid w:val="000E20D3"/>
    <w:rsid w:val="000E3A1F"/>
    <w:rsid w:val="000E44E3"/>
    <w:rsid w:val="000F3A21"/>
    <w:rsid w:val="001068D2"/>
    <w:rsid w:val="00140F01"/>
    <w:rsid w:val="001412A1"/>
    <w:rsid w:val="00154364"/>
    <w:rsid w:val="0015546D"/>
    <w:rsid w:val="001559F1"/>
    <w:rsid w:val="00162EA5"/>
    <w:rsid w:val="00165BF9"/>
    <w:rsid w:val="001665CA"/>
    <w:rsid w:val="00167109"/>
    <w:rsid w:val="001674C3"/>
    <w:rsid w:val="00167742"/>
    <w:rsid w:val="00170543"/>
    <w:rsid w:val="00181060"/>
    <w:rsid w:val="00181E39"/>
    <w:rsid w:val="001843EB"/>
    <w:rsid w:val="00185349"/>
    <w:rsid w:val="00186B68"/>
    <w:rsid w:val="001938D3"/>
    <w:rsid w:val="00193BD6"/>
    <w:rsid w:val="001A64C0"/>
    <w:rsid w:val="001B2517"/>
    <w:rsid w:val="001C1FCA"/>
    <w:rsid w:val="001C6732"/>
    <w:rsid w:val="001D20F3"/>
    <w:rsid w:val="001E13B4"/>
    <w:rsid w:val="001E51A6"/>
    <w:rsid w:val="001E613B"/>
    <w:rsid w:val="001F133A"/>
    <w:rsid w:val="001F4991"/>
    <w:rsid w:val="001F570E"/>
    <w:rsid w:val="00206859"/>
    <w:rsid w:val="00207BC8"/>
    <w:rsid w:val="00224DBB"/>
    <w:rsid w:val="002277C6"/>
    <w:rsid w:val="00230349"/>
    <w:rsid w:val="00231905"/>
    <w:rsid w:val="0023366E"/>
    <w:rsid w:val="00237237"/>
    <w:rsid w:val="00250352"/>
    <w:rsid w:val="00250785"/>
    <w:rsid w:val="0025281B"/>
    <w:rsid w:val="00263546"/>
    <w:rsid w:val="00263D5B"/>
    <w:rsid w:val="0027019D"/>
    <w:rsid w:val="00274746"/>
    <w:rsid w:val="00281691"/>
    <w:rsid w:val="00283FE6"/>
    <w:rsid w:val="00286AF3"/>
    <w:rsid w:val="00291BC7"/>
    <w:rsid w:val="002A23D8"/>
    <w:rsid w:val="002A60E3"/>
    <w:rsid w:val="002C1723"/>
    <w:rsid w:val="002C5E0F"/>
    <w:rsid w:val="002D6FBB"/>
    <w:rsid w:val="002D7811"/>
    <w:rsid w:val="002D7D1F"/>
    <w:rsid w:val="002E076B"/>
    <w:rsid w:val="002E13C5"/>
    <w:rsid w:val="002E5678"/>
    <w:rsid w:val="002F3332"/>
    <w:rsid w:val="002F35CA"/>
    <w:rsid w:val="002F47A2"/>
    <w:rsid w:val="00301D04"/>
    <w:rsid w:val="00305C57"/>
    <w:rsid w:val="00325447"/>
    <w:rsid w:val="00326C86"/>
    <w:rsid w:val="0033405D"/>
    <w:rsid w:val="003401EF"/>
    <w:rsid w:val="00343FCB"/>
    <w:rsid w:val="003444C4"/>
    <w:rsid w:val="00347AD7"/>
    <w:rsid w:val="00354850"/>
    <w:rsid w:val="00356350"/>
    <w:rsid w:val="00364676"/>
    <w:rsid w:val="0037068F"/>
    <w:rsid w:val="00390A31"/>
    <w:rsid w:val="003919B8"/>
    <w:rsid w:val="00396F01"/>
    <w:rsid w:val="00397244"/>
    <w:rsid w:val="003A0055"/>
    <w:rsid w:val="003A0906"/>
    <w:rsid w:val="003A1C74"/>
    <w:rsid w:val="003A5A53"/>
    <w:rsid w:val="003B5B5D"/>
    <w:rsid w:val="003C1B0C"/>
    <w:rsid w:val="003C495A"/>
    <w:rsid w:val="003C4AA0"/>
    <w:rsid w:val="003D1922"/>
    <w:rsid w:val="003D4C49"/>
    <w:rsid w:val="003E3291"/>
    <w:rsid w:val="003E66D0"/>
    <w:rsid w:val="003F09FB"/>
    <w:rsid w:val="003F5AE2"/>
    <w:rsid w:val="0040052B"/>
    <w:rsid w:val="0040131A"/>
    <w:rsid w:val="004037EB"/>
    <w:rsid w:val="00413F93"/>
    <w:rsid w:val="0041403C"/>
    <w:rsid w:val="004148FC"/>
    <w:rsid w:val="004157C5"/>
    <w:rsid w:val="00425D68"/>
    <w:rsid w:val="00426EE2"/>
    <w:rsid w:val="0043324B"/>
    <w:rsid w:val="00433637"/>
    <w:rsid w:val="00434791"/>
    <w:rsid w:val="00437A58"/>
    <w:rsid w:val="004422A7"/>
    <w:rsid w:val="00442DCC"/>
    <w:rsid w:val="004430FD"/>
    <w:rsid w:val="00446ABD"/>
    <w:rsid w:val="0045081C"/>
    <w:rsid w:val="0045138E"/>
    <w:rsid w:val="00451892"/>
    <w:rsid w:val="004521A7"/>
    <w:rsid w:val="004558BC"/>
    <w:rsid w:val="004605E8"/>
    <w:rsid w:val="004625AE"/>
    <w:rsid w:val="004656CB"/>
    <w:rsid w:val="004823F8"/>
    <w:rsid w:val="00492A17"/>
    <w:rsid w:val="004A07C7"/>
    <w:rsid w:val="004A7EBC"/>
    <w:rsid w:val="004B4B40"/>
    <w:rsid w:val="004C33F4"/>
    <w:rsid w:val="004C4EAC"/>
    <w:rsid w:val="004C5760"/>
    <w:rsid w:val="004C630E"/>
    <w:rsid w:val="004D3C96"/>
    <w:rsid w:val="004E46FE"/>
    <w:rsid w:val="004F4677"/>
    <w:rsid w:val="00500425"/>
    <w:rsid w:val="0050291F"/>
    <w:rsid w:val="00507A37"/>
    <w:rsid w:val="0051031B"/>
    <w:rsid w:val="00510A38"/>
    <w:rsid w:val="0051568D"/>
    <w:rsid w:val="00517B2C"/>
    <w:rsid w:val="005228B0"/>
    <w:rsid w:val="00526947"/>
    <w:rsid w:val="0052714C"/>
    <w:rsid w:val="005367E0"/>
    <w:rsid w:val="00537493"/>
    <w:rsid w:val="00540FC6"/>
    <w:rsid w:val="00542F40"/>
    <w:rsid w:val="00546801"/>
    <w:rsid w:val="00551BFF"/>
    <w:rsid w:val="00552CCF"/>
    <w:rsid w:val="00552D3E"/>
    <w:rsid w:val="00554CBC"/>
    <w:rsid w:val="005637AB"/>
    <w:rsid w:val="00566433"/>
    <w:rsid w:val="00566B65"/>
    <w:rsid w:val="005753D9"/>
    <w:rsid w:val="0057702B"/>
    <w:rsid w:val="005850D4"/>
    <w:rsid w:val="00586C8B"/>
    <w:rsid w:val="00591178"/>
    <w:rsid w:val="0059263F"/>
    <w:rsid w:val="005A2C04"/>
    <w:rsid w:val="005A6792"/>
    <w:rsid w:val="005A7A2A"/>
    <w:rsid w:val="005B0197"/>
    <w:rsid w:val="005B25BA"/>
    <w:rsid w:val="005C3E84"/>
    <w:rsid w:val="005C560A"/>
    <w:rsid w:val="005C5E7C"/>
    <w:rsid w:val="005D3996"/>
    <w:rsid w:val="005D3AF2"/>
    <w:rsid w:val="005D68EE"/>
    <w:rsid w:val="005E000A"/>
    <w:rsid w:val="005E19C9"/>
    <w:rsid w:val="005E46D8"/>
    <w:rsid w:val="005E5608"/>
    <w:rsid w:val="005E5DCD"/>
    <w:rsid w:val="005E7D63"/>
    <w:rsid w:val="005F05FE"/>
    <w:rsid w:val="005F2E98"/>
    <w:rsid w:val="005F60F1"/>
    <w:rsid w:val="00614AA0"/>
    <w:rsid w:val="00634539"/>
    <w:rsid w:val="00634A4C"/>
    <w:rsid w:val="006372E7"/>
    <w:rsid w:val="00640372"/>
    <w:rsid w:val="00642FCE"/>
    <w:rsid w:val="006441C9"/>
    <w:rsid w:val="00646023"/>
    <w:rsid w:val="00651C0A"/>
    <w:rsid w:val="00662BB1"/>
    <w:rsid w:val="00676FA1"/>
    <w:rsid w:val="0068086A"/>
    <w:rsid w:val="00681C82"/>
    <w:rsid w:val="006835EA"/>
    <w:rsid w:val="006A5078"/>
    <w:rsid w:val="006B1189"/>
    <w:rsid w:val="006B5C46"/>
    <w:rsid w:val="006B6387"/>
    <w:rsid w:val="006C25D7"/>
    <w:rsid w:val="006C3403"/>
    <w:rsid w:val="006C582D"/>
    <w:rsid w:val="006D4E7F"/>
    <w:rsid w:val="006D6911"/>
    <w:rsid w:val="006E1697"/>
    <w:rsid w:val="006E6CE2"/>
    <w:rsid w:val="006F269D"/>
    <w:rsid w:val="007018F2"/>
    <w:rsid w:val="00707DF6"/>
    <w:rsid w:val="007200FE"/>
    <w:rsid w:val="0072634F"/>
    <w:rsid w:val="007331A2"/>
    <w:rsid w:val="00735CB1"/>
    <w:rsid w:val="00736037"/>
    <w:rsid w:val="0075293B"/>
    <w:rsid w:val="00761EC2"/>
    <w:rsid w:val="00773902"/>
    <w:rsid w:val="00773958"/>
    <w:rsid w:val="00775C06"/>
    <w:rsid w:val="007812B8"/>
    <w:rsid w:val="007818D8"/>
    <w:rsid w:val="00784CBE"/>
    <w:rsid w:val="00786251"/>
    <w:rsid w:val="007862EB"/>
    <w:rsid w:val="007933D5"/>
    <w:rsid w:val="0079353B"/>
    <w:rsid w:val="007937BB"/>
    <w:rsid w:val="00795B7E"/>
    <w:rsid w:val="007A6170"/>
    <w:rsid w:val="007C0F3F"/>
    <w:rsid w:val="007D00FF"/>
    <w:rsid w:val="007E415F"/>
    <w:rsid w:val="008061A4"/>
    <w:rsid w:val="00806CFE"/>
    <w:rsid w:val="0081458E"/>
    <w:rsid w:val="0082071E"/>
    <w:rsid w:val="008234F3"/>
    <w:rsid w:val="008235E0"/>
    <w:rsid w:val="00840BD4"/>
    <w:rsid w:val="00855523"/>
    <w:rsid w:val="00856905"/>
    <w:rsid w:val="00856B40"/>
    <w:rsid w:val="00861C8B"/>
    <w:rsid w:val="00875142"/>
    <w:rsid w:val="00887934"/>
    <w:rsid w:val="008919F0"/>
    <w:rsid w:val="0089240A"/>
    <w:rsid w:val="008A31CE"/>
    <w:rsid w:val="008A33A3"/>
    <w:rsid w:val="008A45C8"/>
    <w:rsid w:val="008B4AD5"/>
    <w:rsid w:val="008C121D"/>
    <w:rsid w:val="008C3220"/>
    <w:rsid w:val="008C5EE6"/>
    <w:rsid w:val="008D04E1"/>
    <w:rsid w:val="008D05E0"/>
    <w:rsid w:val="008D15ED"/>
    <w:rsid w:val="008D1D3F"/>
    <w:rsid w:val="008E36EA"/>
    <w:rsid w:val="008E4C70"/>
    <w:rsid w:val="008E5A1F"/>
    <w:rsid w:val="008F1186"/>
    <w:rsid w:val="008F5CDB"/>
    <w:rsid w:val="008F5CF7"/>
    <w:rsid w:val="009016E0"/>
    <w:rsid w:val="009248DA"/>
    <w:rsid w:val="009266F5"/>
    <w:rsid w:val="00930DC5"/>
    <w:rsid w:val="0094069C"/>
    <w:rsid w:val="00941535"/>
    <w:rsid w:val="009435AB"/>
    <w:rsid w:val="009436F8"/>
    <w:rsid w:val="00950E52"/>
    <w:rsid w:val="0095619B"/>
    <w:rsid w:val="00963DC7"/>
    <w:rsid w:val="0096495E"/>
    <w:rsid w:val="00966273"/>
    <w:rsid w:val="0097138D"/>
    <w:rsid w:val="00972596"/>
    <w:rsid w:val="00972C5B"/>
    <w:rsid w:val="009819E1"/>
    <w:rsid w:val="0098429D"/>
    <w:rsid w:val="009842DB"/>
    <w:rsid w:val="0098692C"/>
    <w:rsid w:val="0098705C"/>
    <w:rsid w:val="009903D1"/>
    <w:rsid w:val="009B224A"/>
    <w:rsid w:val="009C16E7"/>
    <w:rsid w:val="009C3D1A"/>
    <w:rsid w:val="009D1B5E"/>
    <w:rsid w:val="009D1DA4"/>
    <w:rsid w:val="009E6F64"/>
    <w:rsid w:val="009F1625"/>
    <w:rsid w:val="009F1F48"/>
    <w:rsid w:val="009F67D1"/>
    <w:rsid w:val="009F6F27"/>
    <w:rsid w:val="00A00645"/>
    <w:rsid w:val="00A019E1"/>
    <w:rsid w:val="00A02376"/>
    <w:rsid w:val="00A033E7"/>
    <w:rsid w:val="00A07D01"/>
    <w:rsid w:val="00A17B37"/>
    <w:rsid w:val="00A21AC6"/>
    <w:rsid w:val="00A23885"/>
    <w:rsid w:val="00A2558D"/>
    <w:rsid w:val="00A25F13"/>
    <w:rsid w:val="00A3395E"/>
    <w:rsid w:val="00A35CA2"/>
    <w:rsid w:val="00A36593"/>
    <w:rsid w:val="00A367D7"/>
    <w:rsid w:val="00A36D8F"/>
    <w:rsid w:val="00A44606"/>
    <w:rsid w:val="00A447DC"/>
    <w:rsid w:val="00A4586A"/>
    <w:rsid w:val="00A5401E"/>
    <w:rsid w:val="00A56936"/>
    <w:rsid w:val="00A60AF6"/>
    <w:rsid w:val="00A61F32"/>
    <w:rsid w:val="00A728E5"/>
    <w:rsid w:val="00A773F7"/>
    <w:rsid w:val="00A77A73"/>
    <w:rsid w:val="00A82ACE"/>
    <w:rsid w:val="00A94236"/>
    <w:rsid w:val="00A9661A"/>
    <w:rsid w:val="00AA1D2C"/>
    <w:rsid w:val="00AA7EE5"/>
    <w:rsid w:val="00AB1CA9"/>
    <w:rsid w:val="00AB763A"/>
    <w:rsid w:val="00AB7DE6"/>
    <w:rsid w:val="00AC1BD3"/>
    <w:rsid w:val="00AC1DEB"/>
    <w:rsid w:val="00AC4924"/>
    <w:rsid w:val="00AC72F1"/>
    <w:rsid w:val="00AD0B93"/>
    <w:rsid w:val="00AD0D06"/>
    <w:rsid w:val="00AD582C"/>
    <w:rsid w:val="00AD7C9D"/>
    <w:rsid w:val="00AE3928"/>
    <w:rsid w:val="00AE3AAB"/>
    <w:rsid w:val="00AE512D"/>
    <w:rsid w:val="00AF26FB"/>
    <w:rsid w:val="00AF2AAA"/>
    <w:rsid w:val="00AF3162"/>
    <w:rsid w:val="00AF60B6"/>
    <w:rsid w:val="00AF71AD"/>
    <w:rsid w:val="00B03112"/>
    <w:rsid w:val="00B04D95"/>
    <w:rsid w:val="00B065E8"/>
    <w:rsid w:val="00B11AED"/>
    <w:rsid w:val="00B14988"/>
    <w:rsid w:val="00B14B79"/>
    <w:rsid w:val="00B16E23"/>
    <w:rsid w:val="00B21A6E"/>
    <w:rsid w:val="00B24496"/>
    <w:rsid w:val="00B330FF"/>
    <w:rsid w:val="00B34760"/>
    <w:rsid w:val="00B34D7C"/>
    <w:rsid w:val="00B3598B"/>
    <w:rsid w:val="00B36DC4"/>
    <w:rsid w:val="00B375AA"/>
    <w:rsid w:val="00B4249B"/>
    <w:rsid w:val="00B429BA"/>
    <w:rsid w:val="00B52F59"/>
    <w:rsid w:val="00B6496E"/>
    <w:rsid w:val="00B75597"/>
    <w:rsid w:val="00B75EBB"/>
    <w:rsid w:val="00B7608E"/>
    <w:rsid w:val="00B839E8"/>
    <w:rsid w:val="00B842DF"/>
    <w:rsid w:val="00B97289"/>
    <w:rsid w:val="00BA143C"/>
    <w:rsid w:val="00BA2628"/>
    <w:rsid w:val="00BB0053"/>
    <w:rsid w:val="00BB24ED"/>
    <w:rsid w:val="00BC179E"/>
    <w:rsid w:val="00BC59A9"/>
    <w:rsid w:val="00BC662D"/>
    <w:rsid w:val="00BC6E32"/>
    <w:rsid w:val="00BD5D9E"/>
    <w:rsid w:val="00BD7FDC"/>
    <w:rsid w:val="00BE1CF9"/>
    <w:rsid w:val="00BE2988"/>
    <w:rsid w:val="00BE2BC3"/>
    <w:rsid w:val="00BE2E99"/>
    <w:rsid w:val="00BE6204"/>
    <w:rsid w:val="00BE781E"/>
    <w:rsid w:val="00BF0282"/>
    <w:rsid w:val="00BF3B01"/>
    <w:rsid w:val="00C053F7"/>
    <w:rsid w:val="00C05A51"/>
    <w:rsid w:val="00C104CE"/>
    <w:rsid w:val="00C14CCA"/>
    <w:rsid w:val="00C21992"/>
    <w:rsid w:val="00C224E4"/>
    <w:rsid w:val="00C258D0"/>
    <w:rsid w:val="00C32FC1"/>
    <w:rsid w:val="00C331D0"/>
    <w:rsid w:val="00C37678"/>
    <w:rsid w:val="00C40CD1"/>
    <w:rsid w:val="00C41A85"/>
    <w:rsid w:val="00C42ADF"/>
    <w:rsid w:val="00C51BC2"/>
    <w:rsid w:val="00C53B8E"/>
    <w:rsid w:val="00C56126"/>
    <w:rsid w:val="00C56AFA"/>
    <w:rsid w:val="00C60397"/>
    <w:rsid w:val="00C617E5"/>
    <w:rsid w:val="00C62AE0"/>
    <w:rsid w:val="00C70E27"/>
    <w:rsid w:val="00C74380"/>
    <w:rsid w:val="00C87922"/>
    <w:rsid w:val="00CA300B"/>
    <w:rsid w:val="00CB0A9E"/>
    <w:rsid w:val="00CB64A4"/>
    <w:rsid w:val="00CC0E5E"/>
    <w:rsid w:val="00CE1AE5"/>
    <w:rsid w:val="00CF70C7"/>
    <w:rsid w:val="00D02A73"/>
    <w:rsid w:val="00D073D1"/>
    <w:rsid w:val="00D10EB2"/>
    <w:rsid w:val="00D1380F"/>
    <w:rsid w:val="00D141B4"/>
    <w:rsid w:val="00D167D9"/>
    <w:rsid w:val="00D237B6"/>
    <w:rsid w:val="00D27C6E"/>
    <w:rsid w:val="00D303FE"/>
    <w:rsid w:val="00D31CEE"/>
    <w:rsid w:val="00D31D88"/>
    <w:rsid w:val="00D3379D"/>
    <w:rsid w:val="00D4069F"/>
    <w:rsid w:val="00D40899"/>
    <w:rsid w:val="00D41A28"/>
    <w:rsid w:val="00D42CB2"/>
    <w:rsid w:val="00D44E50"/>
    <w:rsid w:val="00D52921"/>
    <w:rsid w:val="00D54FDB"/>
    <w:rsid w:val="00D62DD7"/>
    <w:rsid w:val="00D65F5E"/>
    <w:rsid w:val="00D70B8A"/>
    <w:rsid w:val="00D714E8"/>
    <w:rsid w:val="00D77E84"/>
    <w:rsid w:val="00D91EDD"/>
    <w:rsid w:val="00D92BE9"/>
    <w:rsid w:val="00DA7112"/>
    <w:rsid w:val="00DB1E92"/>
    <w:rsid w:val="00DB233A"/>
    <w:rsid w:val="00DB4509"/>
    <w:rsid w:val="00DC7BD7"/>
    <w:rsid w:val="00DD37CA"/>
    <w:rsid w:val="00DD58E6"/>
    <w:rsid w:val="00DD6609"/>
    <w:rsid w:val="00DD6947"/>
    <w:rsid w:val="00DE0BF2"/>
    <w:rsid w:val="00DE7E05"/>
    <w:rsid w:val="00DF1333"/>
    <w:rsid w:val="00DF1665"/>
    <w:rsid w:val="00DF243A"/>
    <w:rsid w:val="00DF572C"/>
    <w:rsid w:val="00DF7513"/>
    <w:rsid w:val="00E0019B"/>
    <w:rsid w:val="00E02196"/>
    <w:rsid w:val="00E03B76"/>
    <w:rsid w:val="00E0781B"/>
    <w:rsid w:val="00E11CFF"/>
    <w:rsid w:val="00E15EF1"/>
    <w:rsid w:val="00E204E4"/>
    <w:rsid w:val="00E22451"/>
    <w:rsid w:val="00E3710C"/>
    <w:rsid w:val="00E40C8B"/>
    <w:rsid w:val="00E44C9C"/>
    <w:rsid w:val="00E46E29"/>
    <w:rsid w:val="00E51F5F"/>
    <w:rsid w:val="00E52F59"/>
    <w:rsid w:val="00E57545"/>
    <w:rsid w:val="00E618EC"/>
    <w:rsid w:val="00E61E95"/>
    <w:rsid w:val="00E66AFE"/>
    <w:rsid w:val="00E67D40"/>
    <w:rsid w:val="00E70936"/>
    <w:rsid w:val="00E74384"/>
    <w:rsid w:val="00E7530C"/>
    <w:rsid w:val="00E809FF"/>
    <w:rsid w:val="00E84439"/>
    <w:rsid w:val="00E87DD9"/>
    <w:rsid w:val="00E931A7"/>
    <w:rsid w:val="00E95B3F"/>
    <w:rsid w:val="00E96695"/>
    <w:rsid w:val="00EA1D4D"/>
    <w:rsid w:val="00EA3309"/>
    <w:rsid w:val="00EB148F"/>
    <w:rsid w:val="00EC5C02"/>
    <w:rsid w:val="00EC5F9A"/>
    <w:rsid w:val="00ED518A"/>
    <w:rsid w:val="00EE6C4F"/>
    <w:rsid w:val="00EF12F1"/>
    <w:rsid w:val="00EF41A6"/>
    <w:rsid w:val="00EF470C"/>
    <w:rsid w:val="00EF74CC"/>
    <w:rsid w:val="00F020BF"/>
    <w:rsid w:val="00F06520"/>
    <w:rsid w:val="00F07182"/>
    <w:rsid w:val="00F15513"/>
    <w:rsid w:val="00F1677F"/>
    <w:rsid w:val="00F314F1"/>
    <w:rsid w:val="00F317E8"/>
    <w:rsid w:val="00F35557"/>
    <w:rsid w:val="00F3653A"/>
    <w:rsid w:val="00F44887"/>
    <w:rsid w:val="00F44BAA"/>
    <w:rsid w:val="00F44DC2"/>
    <w:rsid w:val="00F47916"/>
    <w:rsid w:val="00F501D6"/>
    <w:rsid w:val="00F51067"/>
    <w:rsid w:val="00F513DB"/>
    <w:rsid w:val="00F51506"/>
    <w:rsid w:val="00F52732"/>
    <w:rsid w:val="00F528B7"/>
    <w:rsid w:val="00F57215"/>
    <w:rsid w:val="00F61174"/>
    <w:rsid w:val="00F67FAF"/>
    <w:rsid w:val="00F744E6"/>
    <w:rsid w:val="00F759DC"/>
    <w:rsid w:val="00F76425"/>
    <w:rsid w:val="00F76D4A"/>
    <w:rsid w:val="00F81EC8"/>
    <w:rsid w:val="00F8605A"/>
    <w:rsid w:val="00F91184"/>
    <w:rsid w:val="00F92EFE"/>
    <w:rsid w:val="00F93B5B"/>
    <w:rsid w:val="00FA1B9D"/>
    <w:rsid w:val="00FA727D"/>
    <w:rsid w:val="00FB23B5"/>
    <w:rsid w:val="00FB5487"/>
    <w:rsid w:val="00FC3EE4"/>
    <w:rsid w:val="00FC5FA9"/>
    <w:rsid w:val="00FC6DAC"/>
    <w:rsid w:val="00FC7A2E"/>
    <w:rsid w:val="00FD0A9F"/>
    <w:rsid w:val="00FD3D1D"/>
    <w:rsid w:val="00FD7EE2"/>
    <w:rsid w:val="00FF014B"/>
    <w:rsid w:val="00FF0833"/>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22D67"/>
  <w15:docId w15:val="{96B32DE7-2427-43A8-828F-A4CA2BBF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BD4"/>
    <w:rPr>
      <w:sz w:val="24"/>
      <w:szCs w:val="24"/>
    </w:rPr>
  </w:style>
  <w:style w:type="paragraph" w:styleId="Heading1">
    <w:name w:val="heading 1"/>
    <w:basedOn w:val="Normal"/>
    <w:next w:val="Normal"/>
    <w:qFormat/>
    <w:rsid w:val="00840BD4"/>
    <w:pPr>
      <w:keepNext/>
      <w:spacing w:before="240" w:after="60"/>
      <w:outlineLvl w:val="0"/>
    </w:pPr>
    <w:rPr>
      <w:rFonts w:ascii="Arial" w:hAnsi="Arial"/>
      <w:b/>
      <w:kern w:val="28"/>
      <w:sz w:val="28"/>
      <w:szCs w:val="20"/>
    </w:rPr>
  </w:style>
  <w:style w:type="paragraph" w:styleId="Heading2">
    <w:name w:val="heading 2"/>
    <w:basedOn w:val="Normal"/>
    <w:next w:val="Normal"/>
    <w:qFormat/>
    <w:rsid w:val="00840BD4"/>
    <w:pPr>
      <w:keepNext/>
      <w:spacing w:before="240" w:after="60"/>
      <w:outlineLvl w:val="1"/>
    </w:pPr>
    <w:rPr>
      <w:rFonts w:ascii="Arial" w:hAnsi="Arial"/>
      <w:b/>
      <w:i/>
      <w:szCs w:val="20"/>
    </w:rPr>
  </w:style>
  <w:style w:type="paragraph" w:styleId="Heading3">
    <w:name w:val="heading 3"/>
    <w:basedOn w:val="Normal"/>
    <w:next w:val="Normal"/>
    <w:qFormat/>
    <w:rsid w:val="00840BD4"/>
    <w:pPr>
      <w:keepNext/>
      <w:spacing w:before="240" w:after="60"/>
      <w:outlineLvl w:val="2"/>
    </w:pPr>
    <w:rPr>
      <w:rFonts w:ascii="Arial" w:hAnsi="Arial"/>
      <w:szCs w:val="20"/>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Normal"/>
    <w:link w:val="TitleChar"/>
    <w:qFormat/>
    <w:rsid w:val="00FC6DAC"/>
    <w:pPr>
      <w:jc w:val="center"/>
    </w:pPr>
    <w:rPr>
      <w:b/>
      <w:bCs/>
    </w:rPr>
  </w:style>
  <w:style w:type="character" w:customStyle="1" w:styleId="TitleChar">
    <w:name w:val="Title Char"/>
    <w:basedOn w:val="DefaultParagraphFont"/>
    <w:link w:val="Title"/>
    <w:rsid w:val="00FC6DAC"/>
    <w:rPr>
      <w:b/>
      <w:bCs/>
      <w:sz w:val="24"/>
      <w:szCs w:val="24"/>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rsid w:val="008C3220"/>
    <w:rPr>
      <w:sz w:val="18"/>
      <w:szCs w:val="18"/>
    </w:rPr>
  </w:style>
  <w:style w:type="paragraph" w:styleId="CommentText">
    <w:name w:val="annotation text"/>
    <w:basedOn w:val="Normal"/>
    <w:link w:val="CommentTextChar"/>
    <w:rsid w:val="008C3220"/>
  </w:style>
  <w:style w:type="character" w:customStyle="1" w:styleId="CommentTextChar">
    <w:name w:val="Comment Text Char"/>
    <w:basedOn w:val="DefaultParagraphFont"/>
    <w:link w:val="CommentText"/>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3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paragraph" w:customStyle="1" w:styleId="Normal1">
    <w:name w:val="Normal1"/>
    <w:rsid w:val="00C258D0"/>
    <w:pPr>
      <w:spacing w:line="276" w:lineRule="auto"/>
      <w:contextualSpacing/>
    </w:pPr>
    <w:rPr>
      <w:rFonts w:ascii="Arial" w:eastAsia="Arial" w:hAnsi="Arial" w:cs="Arial"/>
      <w:sz w:val="22"/>
      <w:szCs w:val="22"/>
      <w:lang w:val="en"/>
    </w:rPr>
  </w:style>
  <w:style w:type="character" w:customStyle="1" w:styleId="apple-converted-space">
    <w:name w:val="apple-converted-space"/>
    <w:basedOn w:val="DefaultParagraphFont"/>
    <w:rsid w:val="00E11CFF"/>
  </w:style>
  <w:style w:type="paragraph" w:customStyle="1" w:styleId="accordion-item">
    <w:name w:val="accordion-item"/>
    <w:basedOn w:val="Normal"/>
    <w:rsid w:val="00E11CFF"/>
    <w:pPr>
      <w:spacing w:before="100" w:beforeAutospacing="1" w:after="100" w:afterAutospacing="1"/>
    </w:pPr>
    <w:rPr>
      <w:rFonts w:eastAsia="Arial"/>
      <w:sz w:val="20"/>
      <w:szCs w:val="20"/>
    </w:rPr>
  </w:style>
  <w:style w:type="paragraph" w:styleId="NormalWeb">
    <w:name w:val="Normal (Web)"/>
    <w:basedOn w:val="Normal"/>
    <w:uiPriority w:val="99"/>
    <w:unhideWhenUsed/>
    <w:rsid w:val="00E11CFF"/>
    <w:pPr>
      <w:spacing w:before="100" w:beforeAutospacing="1" w:after="100" w:afterAutospacing="1"/>
    </w:pPr>
    <w:rPr>
      <w:sz w:val="20"/>
      <w:szCs w:val="20"/>
    </w:rPr>
  </w:style>
  <w:style w:type="character" w:customStyle="1" w:styleId="apple-tab-span">
    <w:name w:val="apple-tab-span"/>
    <w:basedOn w:val="DefaultParagraphFont"/>
    <w:rsid w:val="007862EB"/>
  </w:style>
  <w:style w:type="character" w:customStyle="1" w:styleId="UnresolvedMention1">
    <w:name w:val="Unresolved Mention1"/>
    <w:basedOn w:val="DefaultParagraphFont"/>
    <w:uiPriority w:val="99"/>
    <w:semiHidden/>
    <w:unhideWhenUsed/>
    <w:rsid w:val="0008339D"/>
    <w:rPr>
      <w:color w:val="605E5C"/>
      <w:shd w:val="clear" w:color="auto" w:fill="E1DFDD"/>
    </w:rPr>
  </w:style>
  <w:style w:type="paragraph" w:styleId="TOCHeading">
    <w:name w:val="TOC Heading"/>
    <w:basedOn w:val="Heading1"/>
    <w:next w:val="Normal"/>
    <w:uiPriority w:val="39"/>
    <w:unhideWhenUsed/>
    <w:qFormat/>
    <w:rsid w:val="000A57B8"/>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0A57B8"/>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0A57B8"/>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651">
      <w:bodyDiv w:val="1"/>
      <w:marLeft w:val="0"/>
      <w:marRight w:val="0"/>
      <w:marTop w:val="0"/>
      <w:marBottom w:val="0"/>
      <w:divBdr>
        <w:top w:val="none" w:sz="0" w:space="0" w:color="auto"/>
        <w:left w:val="none" w:sz="0" w:space="0" w:color="auto"/>
        <w:bottom w:val="none" w:sz="0" w:space="0" w:color="auto"/>
        <w:right w:val="none" w:sz="0" w:space="0" w:color="auto"/>
      </w:divBdr>
    </w:div>
    <w:div w:id="4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10955942">
          <w:marLeft w:val="0"/>
          <w:marRight w:val="0"/>
          <w:marTop w:val="0"/>
          <w:marBottom w:val="0"/>
          <w:divBdr>
            <w:top w:val="none" w:sz="0" w:space="0" w:color="auto"/>
            <w:left w:val="none" w:sz="0" w:space="0" w:color="auto"/>
            <w:bottom w:val="none" w:sz="0" w:space="0" w:color="auto"/>
            <w:right w:val="none" w:sz="0" w:space="0" w:color="auto"/>
          </w:divBdr>
        </w:div>
      </w:divsChild>
    </w:div>
    <w:div w:id="156120660">
      <w:bodyDiv w:val="1"/>
      <w:marLeft w:val="0"/>
      <w:marRight w:val="0"/>
      <w:marTop w:val="0"/>
      <w:marBottom w:val="0"/>
      <w:divBdr>
        <w:top w:val="none" w:sz="0" w:space="0" w:color="auto"/>
        <w:left w:val="none" w:sz="0" w:space="0" w:color="auto"/>
        <w:bottom w:val="none" w:sz="0" w:space="0" w:color="auto"/>
        <w:right w:val="none" w:sz="0" w:space="0" w:color="auto"/>
      </w:divBdr>
    </w:div>
    <w:div w:id="240915026">
      <w:bodyDiv w:val="1"/>
      <w:marLeft w:val="0"/>
      <w:marRight w:val="0"/>
      <w:marTop w:val="0"/>
      <w:marBottom w:val="0"/>
      <w:divBdr>
        <w:top w:val="none" w:sz="0" w:space="0" w:color="auto"/>
        <w:left w:val="none" w:sz="0" w:space="0" w:color="auto"/>
        <w:bottom w:val="none" w:sz="0" w:space="0" w:color="auto"/>
        <w:right w:val="none" w:sz="0" w:space="0" w:color="auto"/>
      </w:divBdr>
    </w:div>
    <w:div w:id="338389367">
      <w:bodyDiv w:val="1"/>
      <w:marLeft w:val="0"/>
      <w:marRight w:val="0"/>
      <w:marTop w:val="0"/>
      <w:marBottom w:val="0"/>
      <w:divBdr>
        <w:top w:val="none" w:sz="0" w:space="0" w:color="auto"/>
        <w:left w:val="none" w:sz="0" w:space="0" w:color="auto"/>
        <w:bottom w:val="none" w:sz="0" w:space="0" w:color="auto"/>
        <w:right w:val="none" w:sz="0" w:space="0" w:color="auto"/>
      </w:divBdr>
    </w:div>
    <w:div w:id="482311747">
      <w:bodyDiv w:val="1"/>
      <w:marLeft w:val="0"/>
      <w:marRight w:val="0"/>
      <w:marTop w:val="0"/>
      <w:marBottom w:val="0"/>
      <w:divBdr>
        <w:top w:val="none" w:sz="0" w:space="0" w:color="auto"/>
        <w:left w:val="none" w:sz="0" w:space="0" w:color="auto"/>
        <w:bottom w:val="none" w:sz="0" w:space="0" w:color="auto"/>
        <w:right w:val="none" w:sz="0" w:space="0" w:color="auto"/>
      </w:divBdr>
    </w:div>
    <w:div w:id="925115115">
      <w:bodyDiv w:val="1"/>
      <w:marLeft w:val="0"/>
      <w:marRight w:val="0"/>
      <w:marTop w:val="0"/>
      <w:marBottom w:val="0"/>
      <w:divBdr>
        <w:top w:val="none" w:sz="0" w:space="0" w:color="auto"/>
        <w:left w:val="none" w:sz="0" w:space="0" w:color="auto"/>
        <w:bottom w:val="none" w:sz="0" w:space="0" w:color="auto"/>
        <w:right w:val="none" w:sz="0" w:space="0" w:color="auto"/>
      </w:divBdr>
    </w:div>
    <w:div w:id="989407398">
      <w:bodyDiv w:val="1"/>
      <w:marLeft w:val="0"/>
      <w:marRight w:val="0"/>
      <w:marTop w:val="0"/>
      <w:marBottom w:val="0"/>
      <w:divBdr>
        <w:top w:val="none" w:sz="0" w:space="0" w:color="auto"/>
        <w:left w:val="none" w:sz="0" w:space="0" w:color="auto"/>
        <w:bottom w:val="none" w:sz="0" w:space="0" w:color="auto"/>
        <w:right w:val="none" w:sz="0" w:space="0" w:color="auto"/>
      </w:divBdr>
    </w:div>
    <w:div w:id="1113087632">
      <w:bodyDiv w:val="1"/>
      <w:marLeft w:val="0"/>
      <w:marRight w:val="0"/>
      <w:marTop w:val="0"/>
      <w:marBottom w:val="0"/>
      <w:divBdr>
        <w:top w:val="none" w:sz="0" w:space="0" w:color="auto"/>
        <w:left w:val="none" w:sz="0" w:space="0" w:color="auto"/>
        <w:bottom w:val="none" w:sz="0" w:space="0" w:color="auto"/>
        <w:right w:val="none" w:sz="0" w:space="0" w:color="auto"/>
      </w:divBdr>
    </w:div>
    <w:div w:id="1232497064">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se.buffalo.edu/admissions/course-descriptions/9749" TargetMode="External"/><Relationship Id="rId21" Type="http://schemas.openxmlformats.org/officeDocument/2006/relationships/hyperlink" Target="https://docs.google.com/spreadsheets/d/1L7BUSx3bOJcQIArwZo1ldSrVCVGJBtfcuQiHYA7nCHs/edit" TargetMode="External"/><Relationship Id="rId42" Type="http://schemas.openxmlformats.org/officeDocument/2006/relationships/hyperlink" Target="http://gse.buffalo.edu/admissions/course-descriptions/9823" TargetMode="External"/><Relationship Id="rId47" Type="http://schemas.openxmlformats.org/officeDocument/2006/relationships/hyperlink" Target="http://gse.buffalo.edu/admissions/course-descriptions/9826" TargetMode="External"/><Relationship Id="rId63" Type="http://schemas.openxmlformats.org/officeDocument/2006/relationships/hyperlink" Target="http://gse.buffalo.edu/admissions/course-descriptions/9820" TargetMode="External"/><Relationship Id="rId68" Type="http://schemas.openxmlformats.org/officeDocument/2006/relationships/hyperlink" Target="http://gse.buffalo.edu/admissions/course-descriptions/9830" TargetMode="External"/><Relationship Id="rId84" Type="http://schemas.openxmlformats.org/officeDocument/2006/relationships/hyperlink" Target="https://grad.buffalo.edu/succeed/graduate/application-to-candidacy.html" TargetMode="External"/><Relationship Id="rId89" Type="http://schemas.openxmlformats.org/officeDocument/2006/relationships/hyperlink" Target="https://grad.buffalo.edu/succeed/current-students/policy-library.html" TargetMode="External"/><Relationship Id="rId112" Type="http://schemas.openxmlformats.org/officeDocument/2006/relationships/hyperlink" Target="https://grad.buffalo.edu/succeed/current-students/policy-library.university-policies.html" TargetMode="External"/><Relationship Id="rId2" Type="http://schemas.openxmlformats.org/officeDocument/2006/relationships/numbering" Target="numbering.xml"/><Relationship Id="rId16" Type="http://schemas.openxmlformats.org/officeDocument/2006/relationships/hyperlink" Target="https://www.aera.net" TargetMode="External"/><Relationship Id="rId29" Type="http://schemas.openxmlformats.org/officeDocument/2006/relationships/hyperlink" Target="http://gse.buffalo.edu/admissions/course-descriptions/9754" TargetMode="External"/><Relationship Id="rId107" Type="http://schemas.openxmlformats.org/officeDocument/2006/relationships/hyperlink" Target="https://catalog.buffalo.edu/policies/information_technology_policies.html" TargetMode="External"/><Relationship Id="rId11" Type="http://schemas.openxmlformats.org/officeDocument/2006/relationships/hyperlink" Target="https://ed.buffalo.edu/teaching/admission/international.html" TargetMode="External"/><Relationship Id="rId24" Type="http://schemas.openxmlformats.org/officeDocument/2006/relationships/footer" Target="footer2.xml"/><Relationship Id="rId32" Type="http://schemas.openxmlformats.org/officeDocument/2006/relationships/hyperlink" Target="http://gse.buffalo.edu/admissions/course-descriptions/9761" TargetMode="External"/><Relationship Id="rId37" Type="http://schemas.openxmlformats.org/officeDocument/2006/relationships/hyperlink" Target="http://gse.buffalo.edu/admissions/course-descriptions/9806" TargetMode="External"/><Relationship Id="rId40" Type="http://schemas.openxmlformats.org/officeDocument/2006/relationships/hyperlink" Target="http://gse.buffalo.edu/admissions/course-descriptions/9818" TargetMode="External"/><Relationship Id="rId45" Type="http://schemas.openxmlformats.org/officeDocument/2006/relationships/hyperlink" Target="http://gse.buffalo.edu/admissions/course-descriptions/9895" TargetMode="External"/><Relationship Id="rId53" Type="http://schemas.openxmlformats.org/officeDocument/2006/relationships/hyperlink" Target="http://gse.buffalo.edu/admissions/course-descriptions/9836" TargetMode="External"/><Relationship Id="rId58" Type="http://schemas.openxmlformats.org/officeDocument/2006/relationships/hyperlink" Target="http://gse.buffalo.edu/admissions/course-descriptions/9813" TargetMode="External"/><Relationship Id="rId66" Type="http://schemas.openxmlformats.org/officeDocument/2006/relationships/hyperlink" Target="http://gse.buffalo.edu/admissions/course-descriptions/9828" TargetMode="External"/><Relationship Id="rId74" Type="http://schemas.openxmlformats.org/officeDocument/2006/relationships/image" Target="media/image3.png"/><Relationship Id="rId79" Type="http://schemas.openxmlformats.org/officeDocument/2006/relationships/hyperlink" Target="mailto:mcw22@buffalo.edu" TargetMode="External"/><Relationship Id="rId87" Type="http://schemas.openxmlformats.org/officeDocument/2006/relationships/hyperlink" Target="https://drive.google.com/open?id=1gvNMviVgzO3xFHN7-4FZFxlo5SY1UE4E" TargetMode="External"/><Relationship Id="rId102" Type="http://schemas.openxmlformats.org/officeDocument/2006/relationships/hyperlink" Target="https://library.buffalo.edu/lml/" TargetMode="External"/><Relationship Id="rId110" Type="http://schemas.openxmlformats.org/officeDocument/2006/relationships/hyperlink" Target="https://ed.buffalo.edu/content/dam/ed/main/docs/current-students/forms-checklists/TransferofCredit.pdf" TargetMode="External"/><Relationship Id="rId5" Type="http://schemas.openxmlformats.org/officeDocument/2006/relationships/webSettings" Target="webSettings.xml"/><Relationship Id="rId61" Type="http://schemas.openxmlformats.org/officeDocument/2006/relationships/hyperlink" Target="http://gse.buffalo.edu/admissions/course-descriptions/9815" TargetMode="External"/><Relationship Id="rId82" Type="http://schemas.openxmlformats.org/officeDocument/2006/relationships/hyperlink" Target="https://drive.google.com/file/d/1EtAS94XrH6Ba3y9FXMoonIFH0x0TiKDr/view" TargetMode="External"/><Relationship Id="rId90" Type="http://schemas.openxmlformats.org/officeDocument/2006/relationships/hyperlink" Target="https://grad.buffalo.edu/succeed/current-students/policy-library.html" TargetMode="External"/><Relationship Id="rId95" Type="http://schemas.openxmlformats.org/officeDocument/2006/relationships/hyperlink" Target="http://ed.buffalo.edu/current-students/lai-students.html" TargetMode="External"/><Relationship Id="rId19" Type="http://schemas.openxmlformats.org/officeDocument/2006/relationships/hyperlink" Target="http://ed.buffalo.edu/edprep/certification.html" TargetMode="External"/><Relationship Id="rId14" Type="http://schemas.openxmlformats.org/officeDocument/2006/relationships/hyperlink" Target="http://gsa.buffalo.edu/lai/" TargetMode="External"/><Relationship Id="rId22" Type="http://schemas.openxmlformats.org/officeDocument/2006/relationships/hyperlink" Target="http://ed.buffalo.edu/current-students/lai-students/dissertation-checklist.html" TargetMode="External"/><Relationship Id="rId27" Type="http://schemas.openxmlformats.org/officeDocument/2006/relationships/hyperlink" Target="http://gse.buffalo.edu/admissions/course-descriptions/9751" TargetMode="External"/><Relationship Id="rId30" Type="http://schemas.openxmlformats.org/officeDocument/2006/relationships/hyperlink" Target="http://gse.buffalo.edu/admissions/course-descriptions/9755" TargetMode="External"/><Relationship Id="rId35" Type="http://schemas.openxmlformats.org/officeDocument/2006/relationships/hyperlink" Target="http://gse.buffalo.edu/admissions/course-descriptions/9650" TargetMode="External"/><Relationship Id="rId43" Type="http://schemas.openxmlformats.org/officeDocument/2006/relationships/hyperlink" Target="http://gse.buffalo.edu/admissions/course-descriptions/9824" TargetMode="External"/><Relationship Id="rId48" Type="http://schemas.openxmlformats.org/officeDocument/2006/relationships/hyperlink" Target="http://gse.buffalo.edu/admissions/course-descriptions/9827" TargetMode="External"/><Relationship Id="rId56" Type="http://schemas.openxmlformats.org/officeDocument/2006/relationships/hyperlink" Target="http://gse.buffalo.edu/admissions/course-descriptions/9790" TargetMode="External"/><Relationship Id="rId64" Type="http://schemas.openxmlformats.org/officeDocument/2006/relationships/hyperlink" Target="http://gse.buffalo.edu/admissions/course-descriptions/9986" TargetMode="External"/><Relationship Id="rId69" Type="http://schemas.openxmlformats.org/officeDocument/2006/relationships/hyperlink" Target="http://gse.buffalo.edu/admissions/course-descriptions/9833" TargetMode="External"/><Relationship Id="rId77" Type="http://schemas.openxmlformats.org/officeDocument/2006/relationships/hyperlink" Target="mailto:tbkarali@buffalo.edu" TargetMode="External"/><Relationship Id="rId100" Type="http://schemas.openxmlformats.org/officeDocument/2006/relationships/hyperlink" Target="https://drive.google.com/file/d/1WoGC9YCj1-1kFq4SzzkVkPA3i2s4j9_k/view?usp=sharing" TargetMode="External"/><Relationship Id="rId105" Type="http://schemas.openxmlformats.org/officeDocument/2006/relationships/hyperlink" Target="https://1capen.buffalo.edu/" TargetMode="External"/><Relationship Id="rId113"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http://gse.buffalo.edu/admissions/course-descriptions/9896" TargetMode="External"/><Relationship Id="rId72" Type="http://schemas.openxmlformats.org/officeDocument/2006/relationships/hyperlink" Target="https://docs.google.com/forms/d/e/1FAIpQLScXkoHrCIKRtmY_EI_Ne_j-l8cwGNcexDUXI5wMrx5lHwKKsQ/viewform?usp=sf_link" TargetMode="External"/><Relationship Id="rId80" Type="http://schemas.openxmlformats.org/officeDocument/2006/relationships/hyperlink" Target="https://prezi.com/view/fb2aWIneNREieTbZD1RM/" TargetMode="External"/><Relationship Id="rId85" Type="http://schemas.openxmlformats.org/officeDocument/2006/relationships/hyperlink" Target="https://grad.buffalo.edu/succeed/graduate/application-to-candidacy.html" TargetMode="External"/><Relationship Id="rId93" Type="http://schemas.openxmlformats.org/officeDocument/2006/relationships/hyperlink" Target="http://grad.buffalo.edu/succeed/graduate/electronic-submission.html" TargetMode="External"/><Relationship Id="rId98" Type="http://schemas.openxmlformats.org/officeDocument/2006/relationships/hyperlink" Target="https://grad.buffalo.edu/succeed/graduate/surveys.html" TargetMode="External"/><Relationship Id="rId3" Type="http://schemas.openxmlformats.org/officeDocument/2006/relationships/styles" Target="styles.xml"/><Relationship Id="rId12" Type="http://schemas.openxmlformats.org/officeDocument/2006/relationships/hyperlink" Target="http://ed.buffalo.edu/online/admission/faq.html" TargetMode="External"/><Relationship Id="rId17" Type="http://schemas.openxmlformats.org/officeDocument/2006/relationships/hyperlink" Target="http://ed.buffalo.edu/content/dam/ed/tei/docs/Field-Experience-Student-Teaching-Guide.pdf" TargetMode="External"/><Relationship Id="rId25" Type="http://schemas.openxmlformats.org/officeDocument/2006/relationships/hyperlink" Target="http://gse.buffalo.edu/admissions/course-descriptions/9742" TargetMode="External"/><Relationship Id="rId33" Type="http://schemas.openxmlformats.org/officeDocument/2006/relationships/hyperlink" Target="http://gse.buffalo.edu/admissions/course-descriptions/9769" TargetMode="External"/><Relationship Id="rId38" Type="http://schemas.openxmlformats.org/officeDocument/2006/relationships/hyperlink" Target="http://gse.buffalo.edu/admissions/course-descriptions/9807" TargetMode="External"/><Relationship Id="rId46" Type="http://schemas.openxmlformats.org/officeDocument/2006/relationships/hyperlink" Target="http://gse.buffalo.edu/admissions/course-descriptions/9825" TargetMode="External"/><Relationship Id="rId59" Type="http://schemas.openxmlformats.org/officeDocument/2006/relationships/hyperlink" Target="http://gse.buffalo.edu/admissions/course-descriptions/9985" TargetMode="External"/><Relationship Id="rId67" Type="http://schemas.openxmlformats.org/officeDocument/2006/relationships/hyperlink" Target="http://gse.buffalo.edu/admissions/course-descriptions/9829" TargetMode="External"/><Relationship Id="rId103" Type="http://schemas.openxmlformats.org/officeDocument/2006/relationships/hyperlink" Target="https://library.buffalo.edu/music/" TargetMode="External"/><Relationship Id="rId108" Type="http://schemas.openxmlformats.org/officeDocument/2006/relationships/hyperlink" Target="https://catalog.buffalo.edu/policies/information_technology%20policies.html" TargetMode="External"/><Relationship Id="rId20" Type="http://schemas.openxmlformats.org/officeDocument/2006/relationships/hyperlink" Target="mailto:ubedprep@buffalo.edu" TargetMode="External"/><Relationship Id="rId41" Type="http://schemas.openxmlformats.org/officeDocument/2006/relationships/hyperlink" Target="http://gse.buffalo.edu/admissions/course-descriptions/9819" TargetMode="External"/><Relationship Id="rId54" Type="http://schemas.openxmlformats.org/officeDocument/2006/relationships/hyperlink" Target="http://gse.buffalo.edu/admissions/course-descriptions/9725" TargetMode="External"/><Relationship Id="rId62" Type="http://schemas.openxmlformats.org/officeDocument/2006/relationships/hyperlink" Target="http://gse.buffalo.edu/admissions/course-descriptions/9816" TargetMode="External"/><Relationship Id="rId70" Type="http://schemas.openxmlformats.org/officeDocument/2006/relationships/hyperlink" Target="http://gse.buffalo.edu/admissions/course-descriptions/9961" TargetMode="External"/><Relationship Id="rId75" Type="http://schemas.openxmlformats.org/officeDocument/2006/relationships/hyperlink" Target="https://docs.google.com/document/d/1GaVsWtr2LVrswCNMdYkX6peELuL-zFnw-YR7UQV9V8g/edit?usp=sharing" TargetMode="External"/><Relationship Id="rId83" Type="http://schemas.openxmlformats.org/officeDocument/2006/relationships/hyperlink" Target="https://ed.buffalo.edu/current-students/lai-students/dissertation-checklist.html" TargetMode="External"/><Relationship Id="rId88" Type="http://schemas.openxmlformats.org/officeDocument/2006/relationships/hyperlink" Target="https://docs.google.com/document/d/1V6oxLY7oAw5CeKoeYKUTUhMRJ2cGJ2FigXss6-nVoVU/edit?usp=sharing" TargetMode="External"/><Relationship Id="rId91" Type="http://schemas.openxmlformats.org/officeDocument/2006/relationships/hyperlink" Target="https://grad.buffalo.edu/forms/m-form-thesis.html" TargetMode="External"/><Relationship Id="rId96" Type="http://schemas.openxmlformats.org/officeDocument/2006/relationships/hyperlink" Target="https://registrar.buffalo.edu/degrees/degreeconferral.php" TargetMode="External"/><Relationship Id="rId111" Type="http://schemas.openxmlformats.org/officeDocument/2006/relationships/hyperlink" Target="https://registrar.buffalo.edu/pdfs/gradleaveofAbsen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buffalo.edu/alumni.html" TargetMode="External"/><Relationship Id="rId23" Type="http://schemas.openxmlformats.org/officeDocument/2006/relationships/footer" Target="footer1.xml"/><Relationship Id="rId28" Type="http://schemas.openxmlformats.org/officeDocument/2006/relationships/hyperlink" Target="http://gse.buffalo.edu/admissions/course-descriptions/9753" TargetMode="External"/><Relationship Id="rId36" Type="http://schemas.openxmlformats.org/officeDocument/2006/relationships/hyperlink" Target="http://gse.buffalo.edu/admissions/course-descriptions/9804" TargetMode="External"/><Relationship Id="rId49" Type="http://schemas.openxmlformats.org/officeDocument/2006/relationships/hyperlink" Target="http://gse.buffalo.edu/admissions/course-descriptions/9960" TargetMode="External"/><Relationship Id="rId57" Type="http://schemas.openxmlformats.org/officeDocument/2006/relationships/hyperlink" Target="http://gse.buffalo.edu/admissions/course-descriptions/9956" TargetMode="External"/><Relationship Id="rId106" Type="http://schemas.openxmlformats.org/officeDocument/2006/relationships/hyperlink" Target="http://www.buffalo.edu/content/dam/www/studentlife/units/uls/student-conduct/ub-student-code-of-conduct.pdf" TargetMode="External"/><Relationship Id="rId114" Type="http://schemas.openxmlformats.org/officeDocument/2006/relationships/theme" Target="theme/theme1.xml"/><Relationship Id="rId10" Type="http://schemas.openxmlformats.org/officeDocument/2006/relationships/hyperlink" Target="https://grad.buffalo.edu/explore/admissions/requirements.html" TargetMode="External"/><Relationship Id="rId31" Type="http://schemas.openxmlformats.org/officeDocument/2006/relationships/hyperlink" Target="http://gse.buffalo.edu/admissions/course-descriptions/9900" TargetMode="External"/><Relationship Id="rId44" Type="http://schemas.openxmlformats.org/officeDocument/2006/relationships/hyperlink" Target="http://gse.buffalo.edu/admissions/course-descriptions/10921" TargetMode="External"/><Relationship Id="rId52" Type="http://schemas.openxmlformats.org/officeDocument/2006/relationships/hyperlink" Target="http://gse.buffalo.edu/admissions/course-descriptions/9901" TargetMode="External"/><Relationship Id="rId60" Type="http://schemas.openxmlformats.org/officeDocument/2006/relationships/hyperlink" Target="http://gse.buffalo.edu/admissions/course-descriptions/9814" TargetMode="External"/><Relationship Id="rId65" Type="http://schemas.openxmlformats.org/officeDocument/2006/relationships/hyperlink" Target="http://gse.buffalo.edu/admissions/course-descriptions/9958" TargetMode="External"/><Relationship Id="rId73" Type="http://schemas.openxmlformats.org/officeDocument/2006/relationships/hyperlink" Target="https://drive.google.com/open?id=1EtAS94XrH6Ba3y9FXMoonIFH0x0TiKDr" TargetMode="External"/><Relationship Id="rId78" Type="http://schemas.openxmlformats.org/officeDocument/2006/relationships/hyperlink" Target="https://drive.google.com/open?id=1WHSVD7f9adWUULwuZqWibx6Qb-tNkHLI" TargetMode="External"/><Relationship Id="rId81" Type="http://schemas.openxmlformats.org/officeDocument/2006/relationships/hyperlink" Target="https://drive.google.com/open?id=1Fgi4bxbiBONX2CiEC4j9z_heshwlXCML" TargetMode="External"/><Relationship Id="rId86" Type="http://schemas.openxmlformats.org/officeDocument/2006/relationships/hyperlink" Target="http://ed.buffalo.edu/current-students/lai-students/dissertation-proposal-guidelines.html" TargetMode="External"/><Relationship Id="rId94" Type="http://schemas.openxmlformats.org/officeDocument/2006/relationships/hyperlink" Target="http://www.buffalo.edu/international-student-services.html" TargetMode="External"/><Relationship Id="rId99" Type="http://schemas.openxmlformats.org/officeDocument/2006/relationships/hyperlink" Target="https://grad.buffalo.edu/succeed/graduate/requirements.html" TargetMode="External"/><Relationship Id="rId101" Type="http://schemas.openxmlformats.org/officeDocument/2006/relationships/hyperlink" Target="https://library.buffalo.ed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ed.buffalo.edu/teaching/directory/faculty.html" TargetMode="External"/><Relationship Id="rId18" Type="http://schemas.openxmlformats.org/officeDocument/2006/relationships/hyperlink" Target="http://ed.buffalo.edu/edprep/field-experience.html" TargetMode="External"/><Relationship Id="rId39" Type="http://schemas.openxmlformats.org/officeDocument/2006/relationships/hyperlink" Target="http://gse.buffalo.edu/admissions/course-descriptions/9817" TargetMode="External"/><Relationship Id="rId109" Type="http://schemas.openxmlformats.org/officeDocument/2006/relationships/hyperlink" Target="https://catalog.buffalo.edu/policies/integrity.html" TargetMode="External"/><Relationship Id="rId34" Type="http://schemas.openxmlformats.org/officeDocument/2006/relationships/hyperlink" Target="http://gse.buffalo.edu/admissions/course-descriptions/9771" TargetMode="External"/><Relationship Id="rId50" Type="http://schemas.openxmlformats.org/officeDocument/2006/relationships/hyperlink" Target="http://gse.buffalo.edu/admissions/course-descriptions/9894" TargetMode="External"/><Relationship Id="rId55" Type="http://schemas.openxmlformats.org/officeDocument/2006/relationships/hyperlink" Target="http://gse.buffalo.edu/admissions/course-descriptions/9729" TargetMode="External"/><Relationship Id="rId76" Type="http://schemas.openxmlformats.org/officeDocument/2006/relationships/hyperlink" Target="https://drive.google.com/open?id=1EtAS94XrH6Ba3y9FXMoonIFH0x0TiKDr" TargetMode="External"/><Relationship Id="rId97" Type="http://schemas.openxmlformats.org/officeDocument/2006/relationships/hyperlink" Target="https://www.buffalo.edu/commencement.html" TargetMode="External"/><Relationship Id="rId104" Type="http://schemas.openxmlformats.org/officeDocument/2006/relationships/hyperlink" Target="http://www.buffalo.edu/ubit.html" TargetMode="External"/><Relationship Id="rId7" Type="http://schemas.openxmlformats.org/officeDocument/2006/relationships/endnotes" Target="endnotes.xml"/><Relationship Id="rId71" Type="http://schemas.openxmlformats.org/officeDocument/2006/relationships/hyperlink" Target="https://docs.google.com/document/d/1GaVsWtr2LVrswCNMdYkX6peELuL-zFnw-YR7UQV9V8g/edit?usp=sharing" TargetMode="External"/><Relationship Id="rId92" Type="http://schemas.openxmlformats.org/officeDocument/2006/relationships/hyperlink" Target="https://registrar.buffalo.edu/degrees/gradu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BCE17-C891-4FCD-943A-5A837C2C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7126</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STUDENT HANDBOOK</vt:lpstr>
    </vt:vector>
  </TitlesOfParts>
  <Company>SUNY at Buffalo</Company>
  <LinksUpToDate>false</LinksUpToDate>
  <CharactersWithSpaces>47650</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Tiffany Karalis</cp:lastModifiedBy>
  <cp:revision>6</cp:revision>
  <cp:lastPrinted>2017-10-05T18:39:00Z</cp:lastPrinted>
  <dcterms:created xsi:type="dcterms:W3CDTF">2021-03-07T20:42:00Z</dcterms:created>
  <dcterms:modified xsi:type="dcterms:W3CDTF">2021-03-07T20:50:00Z</dcterms:modified>
</cp:coreProperties>
</file>